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DF4E4">
      <w:pPr>
        <w:numPr>
          <w:ilvl w:val="0"/>
          <w:numId w:val="0"/>
        </w:numPr>
        <w:jc w:val="center"/>
        <w:rPr>
          <w:rFonts w:hint="eastAsia" w:ascii="华文中宋" w:hAnsi="华文中宋" w:eastAsia="华文中宋" w:cs="华文中宋"/>
          <w:b/>
          <w:bCs/>
          <w:color w:val="auto"/>
          <w:sz w:val="44"/>
          <w:szCs w:val="44"/>
          <w:highlight w:val="none"/>
          <w:lang w:val="en-US" w:eastAsia="zh-CN"/>
        </w:rPr>
      </w:pPr>
      <w:r>
        <w:rPr>
          <w:rFonts w:hint="eastAsia" w:ascii="华文中宋" w:hAnsi="华文中宋" w:eastAsia="华文中宋" w:cs="华文中宋"/>
          <w:b/>
          <w:bCs/>
          <w:color w:val="auto"/>
          <w:sz w:val="44"/>
          <w:szCs w:val="44"/>
          <w:highlight w:val="none"/>
          <w:lang w:val="en-US" w:eastAsia="zh-CN"/>
        </w:rPr>
        <w:t>南京市卫生系统第三届水电气维修技能竞赛</w:t>
      </w:r>
    </w:p>
    <w:p w14:paraId="6697B9AE">
      <w:pPr>
        <w:numPr>
          <w:ilvl w:val="0"/>
          <w:numId w:val="0"/>
        </w:numPr>
        <w:jc w:val="center"/>
        <w:rPr>
          <w:rFonts w:hint="default" w:ascii="华文中宋" w:hAnsi="华文中宋" w:eastAsia="华文中宋" w:cs="华文中宋"/>
          <w:b/>
          <w:bCs/>
          <w:color w:val="auto"/>
          <w:sz w:val="44"/>
          <w:szCs w:val="44"/>
          <w:highlight w:val="none"/>
          <w:lang w:val="en-US" w:eastAsia="zh-CN"/>
        </w:rPr>
      </w:pPr>
      <w:r>
        <w:rPr>
          <w:rFonts w:hint="eastAsia" w:ascii="华文中宋" w:hAnsi="华文中宋" w:eastAsia="华文中宋" w:cs="华文中宋"/>
          <w:b/>
          <w:bCs/>
          <w:color w:val="auto"/>
          <w:sz w:val="44"/>
          <w:szCs w:val="44"/>
          <w:highlight w:val="none"/>
          <w:lang w:val="en-US" w:eastAsia="zh-CN"/>
        </w:rPr>
        <w:t>水暖组理论考试题库</w:t>
      </w:r>
      <w:bookmarkStart w:id="0" w:name="_GoBack"/>
      <w:bookmarkEnd w:id="0"/>
    </w:p>
    <w:p w14:paraId="28B77FBC">
      <w:pPr>
        <w:numPr>
          <w:ilvl w:val="0"/>
          <w:numId w:val="0"/>
        </w:numPr>
        <w:rPr>
          <w:rFonts w:hint="eastAsia" w:ascii="宋体" w:hAnsi="宋体" w:eastAsia="宋体" w:cs="宋体"/>
          <w:b/>
          <w:bCs/>
          <w:color w:val="auto"/>
          <w:sz w:val="21"/>
          <w:szCs w:val="21"/>
          <w:highlight w:val="none"/>
          <w:lang w:val="en-US" w:eastAsia="zh-CN"/>
        </w:rPr>
      </w:pPr>
    </w:p>
    <w:p w14:paraId="00FCE42A">
      <w:pPr>
        <w:numPr>
          <w:ilvl w:val="0"/>
          <w:numId w:val="0"/>
        </w:numPr>
        <w:rPr>
          <w:rFonts w:hint="eastAsia" w:ascii="宋体" w:hAnsi="宋体" w:eastAsia="宋体" w:cs="宋体"/>
          <w:b/>
          <w:bCs/>
          <w:color w:val="auto"/>
          <w:sz w:val="21"/>
          <w:szCs w:val="21"/>
          <w:highlight w:val="none"/>
          <w:lang w:val="en-US" w:eastAsia="zh-CN"/>
        </w:rPr>
      </w:pPr>
    </w:p>
    <w:p w14:paraId="44C63698">
      <w:pPr>
        <w:numPr>
          <w:ilvl w:val="0"/>
          <w:numId w:val="0"/>
        </w:numPr>
        <w:rPr>
          <w:rFonts w:hint="eastAsia" w:ascii="宋体" w:hAnsi="宋体" w:eastAsia="宋体" w:cs="宋体"/>
          <w:b/>
          <w:bCs/>
          <w:color w:val="auto"/>
          <w:sz w:val="21"/>
          <w:szCs w:val="21"/>
          <w:highlight w:val="none"/>
          <w:lang w:val="en-US" w:eastAsia="zh-CN"/>
        </w:rPr>
      </w:pPr>
    </w:p>
    <w:p w14:paraId="79EFC40E">
      <w:pPr>
        <w:numPr>
          <w:ilvl w:val="0"/>
          <w:numId w:val="0"/>
        </w:num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rPr>
        <w:t>单选题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80题</w:t>
      </w:r>
      <w:r>
        <w:rPr>
          <w:rFonts w:hint="eastAsia" w:ascii="宋体" w:hAnsi="宋体" w:eastAsia="宋体" w:cs="宋体"/>
          <w:b/>
          <w:bCs/>
          <w:color w:val="auto"/>
          <w:sz w:val="28"/>
          <w:szCs w:val="28"/>
          <w:highlight w:val="none"/>
          <w:lang w:eastAsia="zh-CN"/>
        </w:rPr>
        <w:t>）</w:t>
      </w:r>
    </w:p>
    <w:p w14:paraId="24396D7B">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1MPa等于(    )。[答案]D</w:t>
      </w:r>
    </w:p>
    <w:p w14:paraId="100C6451">
      <w:pPr>
        <w:numPr>
          <w:ilvl w:val="0"/>
          <w:numId w:val="0"/>
        </w:numPr>
        <w:ind w:left="200" w:lef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10Pa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vertAlign w:val="superscript"/>
        </w:rPr>
        <w:t>2</w:t>
      </w:r>
      <w:r>
        <w:rPr>
          <w:rFonts w:hint="eastAsia" w:ascii="宋体" w:hAnsi="宋体" w:eastAsia="宋体" w:cs="宋体"/>
          <w:b w:val="0"/>
          <w:bCs w:val="0"/>
          <w:color w:val="auto"/>
          <w:sz w:val="24"/>
          <w:szCs w:val="24"/>
          <w:highlight w:val="none"/>
        </w:rPr>
        <w:t xml:space="preserve">Pa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color w:val="auto"/>
          <w:sz w:val="24"/>
          <w:szCs w:val="24"/>
          <w:highlight w:val="none"/>
          <w:lang w:val="en-US" w:eastAsia="zh-CN"/>
        </w:rPr>
        <w:t>1</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vertAlign w:val="superscript"/>
        </w:rPr>
        <w:t>3</w:t>
      </w:r>
      <w:r>
        <w:rPr>
          <w:rFonts w:hint="eastAsia" w:ascii="宋体" w:hAnsi="宋体" w:eastAsia="宋体" w:cs="宋体"/>
          <w:b w:val="0"/>
          <w:bCs w:val="0"/>
          <w:color w:val="auto"/>
          <w:sz w:val="24"/>
          <w:szCs w:val="24"/>
          <w:highlight w:val="none"/>
        </w:rPr>
        <w:t xml:space="preserve">Pa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vertAlign w:val="superscript"/>
        </w:rPr>
        <w:t>6</w:t>
      </w:r>
      <w:r>
        <w:rPr>
          <w:rFonts w:hint="eastAsia" w:ascii="宋体" w:hAnsi="宋体" w:eastAsia="宋体" w:cs="宋体"/>
          <w:b w:val="0"/>
          <w:bCs w:val="0"/>
          <w:color w:val="auto"/>
          <w:sz w:val="24"/>
          <w:szCs w:val="24"/>
          <w:highlight w:val="none"/>
        </w:rPr>
        <w:t>Pa</w:t>
      </w:r>
    </w:p>
    <w:p w14:paraId="0C38F227">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在正立投影面上得到的视图称为(    )。[答案]A</w:t>
      </w:r>
    </w:p>
    <w:p w14:paraId="02E64935">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主视图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俯视图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左视图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右视图</w:t>
      </w:r>
    </w:p>
    <w:p w14:paraId="543C0968">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消防用水水压，一般建筑通常要保证消火栓接出水枪的充实水柱不小于(    )H</w:t>
      </w:r>
      <w:r>
        <w:rPr>
          <w:rFonts w:hint="eastAsia" w:ascii="宋体" w:hAnsi="宋体" w:eastAsia="宋体" w:cs="宋体"/>
          <w:b w:val="0"/>
          <w:bCs w:val="0"/>
          <w:color w:val="auto"/>
          <w:sz w:val="24"/>
          <w:szCs w:val="24"/>
          <w:highlight w:val="none"/>
          <w:vertAlign w:val="subscript"/>
        </w:rPr>
        <w:t>2</w:t>
      </w:r>
      <w:r>
        <w:rPr>
          <w:rFonts w:hint="eastAsia" w:ascii="宋体" w:hAnsi="宋体" w:eastAsia="宋体" w:cs="宋体"/>
          <w:b w:val="0"/>
          <w:bCs w:val="0"/>
          <w:color w:val="auto"/>
          <w:sz w:val="24"/>
          <w:szCs w:val="24"/>
          <w:highlight w:val="none"/>
        </w:rPr>
        <w:t>O。[答案]B</w:t>
      </w:r>
    </w:p>
    <w:p w14:paraId="44A677DE">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6m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7m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10m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13m</w:t>
      </w:r>
    </w:p>
    <w:p w14:paraId="1A4CD20B">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管道工程图主要就是识读流程图、平面图、立(剖)面图和(    )这四种图样。[答案]B</w:t>
      </w:r>
    </w:p>
    <w:p w14:paraId="56720DE5">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标准图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轴测图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详图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大样图</w:t>
      </w:r>
    </w:p>
    <w:p w14:paraId="42DCC9BF">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给水引入管安装时应有一定坡度，坡度不应小于(    )，坡向室外管道或坡向阀门井、水表井。[答案]B</w:t>
      </w:r>
    </w:p>
    <w:p w14:paraId="74CC94BA">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002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003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005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15</w:t>
      </w:r>
    </w:p>
    <w:p w14:paraId="5D47020A">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室内给水立管管卡安装时，在楼层不超过(    )时，每层须安装一个。[答案]D</w:t>
      </w:r>
    </w:p>
    <w:p w14:paraId="12ABCB18">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8m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3m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4m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5m</w:t>
      </w:r>
    </w:p>
    <w:p w14:paraId="1084C8B0">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给水系统中当管径不大于(    )时，宜采用截止阀。[答案]C</w:t>
      </w:r>
    </w:p>
    <w:p w14:paraId="09664846">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20cm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40cm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50cm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70cm</w:t>
      </w:r>
    </w:p>
    <w:p w14:paraId="5E9E34EE">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给排水管道交叉敷设时，管外壁最小允许间距为(    )，且给水管在污水管上面。[答案]B</w:t>
      </w:r>
    </w:p>
    <w:p w14:paraId="3ADAB7C9">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1m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15m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2m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5m</w:t>
      </w:r>
    </w:p>
    <w:p w14:paraId="6FF7482A">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消火栓的服务半径最大不超过(    )。[答案]C</w:t>
      </w:r>
    </w:p>
    <w:p w14:paraId="23CD73A1">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15m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20m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25m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30m</w:t>
      </w:r>
    </w:p>
    <w:p w14:paraId="3B18A2FF">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)是一种自动排泄蒸汽管道的凝结水，并能阻止蒸汽流出的阀件。[答案]B</w:t>
      </w:r>
    </w:p>
    <w:p w14:paraId="327BC6ED">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减压阀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疏水器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溢流阀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蝶阀</w:t>
      </w:r>
    </w:p>
    <w:p w14:paraId="56DC2361">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自动喷水灭火管道系统与生活消防系统合用水箱时，消防出水管应安装(    )。[答案]C</w:t>
      </w:r>
    </w:p>
    <w:p w14:paraId="5C45F153">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闸阀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截止阀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 </w:t>
      </w:r>
      <w:r>
        <w:rPr>
          <w:rFonts w:hint="eastAsia" w:ascii="宋体" w:hAnsi="宋体" w:eastAsia="宋体" w:cs="宋体"/>
          <w:b w:val="0"/>
          <w:bCs w:val="0"/>
          <w:color w:val="auto"/>
          <w:sz w:val="24"/>
          <w:szCs w:val="24"/>
          <w:highlight w:val="none"/>
        </w:rPr>
        <w:t xml:space="preserve">单向阀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球阀</w:t>
      </w:r>
    </w:p>
    <w:p w14:paraId="291786F2">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管道施工图图纸上标注尺寸单位除标高以米为单位外，均以(    )为单位。[答案]B</w:t>
      </w:r>
    </w:p>
    <w:p w14:paraId="42EBB5F4">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英寸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毫米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厘米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米</w:t>
      </w:r>
    </w:p>
    <w:p w14:paraId="66AF390E">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按钢的含碳量分类，低碳钢含碳量应(    )。[答案]A</w:t>
      </w:r>
    </w:p>
    <w:p w14:paraId="53B26ABA">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color w:val="auto"/>
          <w:sz w:val="24"/>
          <w:szCs w:val="24"/>
          <w:highlight w:val="none"/>
        </w:rPr>
        <w:t>A.</w:t>
      </w:r>
      <w:r>
        <w:rPr>
          <w:rFonts w:hint="eastAsia" w:ascii="宋体" w:hAnsi="宋体" w:eastAsia="宋体" w:cs="宋体"/>
          <w:b w:val="0"/>
          <w:bCs w:val="0"/>
          <w:color w:val="auto"/>
          <w:sz w:val="24"/>
          <w:szCs w:val="24"/>
          <w:highlight w:val="none"/>
        </w:rPr>
        <w:t xml:space="preserve">&lt;0.25％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0.25％～0.60％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&gt;0.60％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0.025％</w:t>
      </w:r>
    </w:p>
    <w:p w14:paraId="4187C5D0">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工业管道施工图的识图顺序首先看施工(    )。[答案]D</w:t>
      </w:r>
    </w:p>
    <w:p w14:paraId="503FB5A8">
      <w:pPr>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A</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工艺流程图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平面图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剖面图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总说明</w:t>
      </w:r>
    </w:p>
    <w:p w14:paraId="545D3BFA">
      <w:pPr>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室外排水管道的标高通常是按(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)来标注的。[答案]D</w:t>
      </w:r>
    </w:p>
    <w:p w14:paraId="667FF7B6">
      <w:pPr>
        <w:keepNext w:val="0"/>
        <w:keepLines w:val="0"/>
        <w:pageBreakBefore w:val="0"/>
        <w:widowControl/>
        <w:kinsoku/>
        <w:wordWrap/>
        <w:overflowPunct/>
        <w:topLinePunct w:val="0"/>
        <w:autoSpaceDE/>
        <w:autoSpaceDN/>
        <w:bidi w:val="0"/>
        <w:adjustRightInd/>
        <w:snapToGrid/>
        <w:ind w:firstLine="240" w:firstLineChars="10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A</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均可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B.</w:t>
      </w:r>
      <w:r>
        <w:rPr>
          <w:rFonts w:hint="eastAsia" w:ascii="宋体" w:hAnsi="宋体" w:eastAsia="宋体" w:cs="宋体"/>
          <w:b w:val="0"/>
          <w:bCs w:val="0"/>
          <w:color w:val="auto"/>
          <w:sz w:val="24"/>
          <w:szCs w:val="24"/>
          <w:highlight w:val="none"/>
        </w:rPr>
        <w:t xml:space="preserve">管顶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C.</w:t>
      </w:r>
      <w:r>
        <w:rPr>
          <w:rFonts w:hint="eastAsia" w:ascii="宋体" w:hAnsi="宋体" w:eastAsia="宋体" w:cs="宋体"/>
          <w:b w:val="0"/>
          <w:bCs w:val="0"/>
          <w:color w:val="auto"/>
          <w:sz w:val="24"/>
          <w:szCs w:val="24"/>
          <w:highlight w:val="none"/>
        </w:rPr>
        <w:t xml:space="preserve">管中心      </w:t>
      </w:r>
      <w:r>
        <w:rPr>
          <w:rFonts w:hint="eastAsia" w:ascii="宋体" w:hAnsi="宋体" w:eastAsia="宋体" w:cs="宋体"/>
          <w:color w:val="auto"/>
          <w:sz w:val="24"/>
          <w:szCs w:val="24"/>
          <w:highlight w:val="none"/>
        </w:rPr>
        <w:t>D.</w:t>
      </w:r>
      <w:r>
        <w:rPr>
          <w:rFonts w:hint="eastAsia" w:ascii="宋体" w:hAnsi="宋体" w:eastAsia="宋体" w:cs="宋体"/>
          <w:b w:val="0"/>
          <w:bCs w:val="0"/>
          <w:color w:val="auto"/>
          <w:sz w:val="24"/>
          <w:szCs w:val="24"/>
          <w:highlight w:val="none"/>
        </w:rPr>
        <w:t>管底</w:t>
      </w:r>
    </w:p>
    <w:p w14:paraId="05E17325">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中、小直径管道一般标注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的标高。[答案]C</w:t>
      </w:r>
    </w:p>
    <w:p w14:paraId="097FE65E">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A.管顶</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B.管底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C.管道中心</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D.三者都是 </w:t>
      </w:r>
    </w:p>
    <w:p w14:paraId="04FE1D6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尺寸、图例、标高、设计地面线等采用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。[答案]D</w:t>
      </w:r>
    </w:p>
    <w:p w14:paraId="0795C727">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B.中实线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C.中粗线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D.细实线   </w:t>
      </w:r>
    </w:p>
    <w:p w14:paraId="2DA4515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原有给水排水管线采用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。[答案]B</w:t>
      </w:r>
    </w:p>
    <w:p w14:paraId="5008D71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B.中粗线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C.细实线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D.中实线</w:t>
      </w:r>
    </w:p>
    <w:p w14:paraId="7266A4D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新建给水排水管线采用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w:t>
      </w:r>
    </w:p>
    <w:p w14:paraId="57D83A1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B.中实线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C.中粗线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D.细实线</w:t>
      </w:r>
    </w:p>
    <w:p w14:paraId="49969D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1bar等于</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kgf/cm²。[答案]D </w:t>
      </w:r>
    </w:p>
    <w:p w14:paraId="6BCAC0D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A.9.8</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B.0.1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C.133.3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D.1.02</w:t>
      </w:r>
    </w:p>
    <w:p w14:paraId="5C66559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1mmHg等于</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Pa。[答案]C</w:t>
      </w:r>
    </w:p>
    <w:p w14:paraId="0EDF7AEF">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A.9.8</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B.0.1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C.133.3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D.1.02</w:t>
      </w:r>
    </w:p>
    <w:p w14:paraId="1DDC35D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常温管道的工作温度一般为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。[答案]B </w:t>
      </w:r>
    </w:p>
    <w:p w14:paraId="066123EE">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A.介于20和200摄氏度</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B.介于-20和200摄氏度</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C.介于0和100摄氏度</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D.介于-20和100摄氏度</w:t>
      </w:r>
    </w:p>
    <w:p w14:paraId="7EE8825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低压管道的工作压力一般为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。[答案]B </w:t>
      </w:r>
    </w:p>
    <w:p w14:paraId="6FF63850">
      <w:pPr>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A.小于0.1MPa</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B.大于0.1MPa且不大于1.6MPa</w:t>
      </w:r>
      <w:r>
        <w:rPr>
          <w:rFonts w:hint="eastAsia" w:ascii="宋体" w:hAnsi="宋体" w:eastAsia="宋体" w:cs="宋体"/>
          <w:color w:val="auto"/>
          <w:sz w:val="24"/>
          <w:szCs w:val="24"/>
          <w:highlight w:val="none"/>
          <w:lang w:val="en-US" w:eastAsia="zh-CN"/>
        </w:rPr>
        <w:t xml:space="preserve">  </w:t>
      </w:r>
    </w:p>
    <w:p w14:paraId="75ADE3D1">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C.大于1.6MPa且不大于10MPa</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D.大于10MPa且不大于100MPa</w:t>
      </w:r>
    </w:p>
    <w:p w14:paraId="302514E8">
      <w:pPr>
        <w:pStyle w:val="6"/>
        <w:keepNext w:val="0"/>
        <w:keepLines w:val="0"/>
        <w:pageBreakBefore w:val="0"/>
        <w:widowControl/>
        <w:kinsoku/>
        <w:wordWrap/>
        <w:overflowPunct/>
        <w:topLinePunct w:val="0"/>
        <w:autoSpaceDE/>
        <w:autoSpaceDN/>
        <w:bidi w:val="0"/>
        <w:adjustRightInd/>
        <w:snapToGrid/>
        <w:spacing w:before="0" w:line="240" w:lineRule="auto"/>
        <w:textAlignment w:val="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2</w:t>
      </w:r>
      <w:r>
        <w:rPr>
          <w:rStyle w:val="7"/>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当层高≤4m时,PVCU排水管每层立管上应设置</w:t>
      </w:r>
      <w:r>
        <w:rPr>
          <w:rFonts w:hint="eastAsia" w:ascii="宋体" w:hAnsi="宋体" w:eastAsia="宋体" w:cs="宋体"/>
          <w:b w:val="0"/>
          <w:bCs/>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4137C5C3">
      <w:pPr>
        <w:keepNext w:val="0"/>
        <w:keepLines w:val="0"/>
        <w:pageBreakBefore w:val="0"/>
        <w:widowControl/>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一个伸缩节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两个伸缩节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一个阻火器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一个钢套管 </w:t>
      </w:r>
    </w:p>
    <w:p w14:paraId="07AD128E">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25</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俯视图在管道工程图中称为</w:t>
      </w:r>
      <w:r>
        <w:rPr>
          <w:rFonts w:hint="eastAsia" w:ascii="宋体" w:hAnsi="宋体" w:eastAsia="宋体" w:cs="宋体"/>
          <w:b w:val="0"/>
          <w:bCs/>
          <w:color w:val="auto"/>
          <w:sz w:val="24"/>
          <w:szCs w:val="24"/>
          <w:highlight w:val="none"/>
        </w:rPr>
        <w:t>(    )</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7E07F2DA">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立面图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平面图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左侧立面图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右侧立面图 </w:t>
      </w:r>
    </w:p>
    <w:p w14:paraId="64A4B643">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26</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以大气压强为零点起算的压强值称为</w:t>
      </w:r>
      <w:r>
        <w:rPr>
          <w:rFonts w:hint="eastAsia" w:ascii="宋体" w:hAnsi="宋体" w:eastAsia="宋体" w:cs="宋体"/>
          <w:b w:val="0"/>
          <w:bCs/>
          <w:color w:val="auto"/>
          <w:sz w:val="24"/>
          <w:szCs w:val="24"/>
          <w:highlight w:val="none"/>
        </w:rPr>
        <w:t>(    )</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40FDB4C">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绝对压强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相对压强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真空压强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静压强 </w:t>
      </w:r>
    </w:p>
    <w:p w14:paraId="6285B0E8">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27</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螺纹加工后,应用锉刀把管子</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清理干净。</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2A4A4328">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端面毛刺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铁锈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镀锌层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前面两扣 </w:t>
      </w:r>
    </w:p>
    <w:p w14:paraId="4C28D3FC">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28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DN65mm以下的塑料管采用承插连接时,可采用</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连接</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44D9791B">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一次插入法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一次插入焊接法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承插胶合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承插胶合焊接</w:t>
      </w:r>
    </w:p>
    <w:p w14:paraId="1F4DBB6F">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29</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塑料管在仓库堆放时,其库内温度不得高于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5AFA43AC">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50℃ </w:t>
      </w:r>
    </w:p>
    <w:p w14:paraId="223B5136">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Z44T-10型阀门,其公称压力为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 xml:space="preserve">Mpa </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p>
    <w:p w14:paraId="318C3641">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0.001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p>
    <w:p w14:paraId="12EF507A">
      <w:pPr>
        <w:pStyle w:val="6"/>
        <w:keepNext w:val="0"/>
        <w:keepLines w:val="0"/>
        <w:pageBreakBefore w:val="0"/>
        <w:kinsoku/>
        <w:wordWrap/>
        <w:overflowPunct/>
        <w:topLinePunct w:val="0"/>
        <w:autoSpaceDN/>
        <w:bidi w:val="0"/>
        <w:spacing w:before="0" w:beforeAutospacing="0" w:afterAutospacing="0" w:line="240" w:lineRule="auto"/>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31</w:t>
      </w:r>
      <w:r>
        <w:rPr>
          <w:rStyle w:val="7"/>
          <w:rFonts w:hint="eastAsia" w:ascii="宋体" w:hAnsi="宋体" w:eastAsia="宋体" w:cs="宋体"/>
          <w:b w:val="0"/>
          <w:bCs/>
          <w:color w:val="auto"/>
          <w:sz w:val="24"/>
          <w:szCs w:val="24"/>
          <w:highlight w:val="none"/>
        </w:rPr>
        <w:t>.当水在管中流动时发生流速突然变化,会使水流突然受到很大的正负压力的作用,称为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p>
    <w:p w14:paraId="69E92C71">
      <w:pPr>
        <w:pStyle w:val="6"/>
        <w:keepNext w:val="0"/>
        <w:keepLines w:val="0"/>
        <w:pageBreakBefore w:val="0"/>
        <w:kinsoku/>
        <w:wordWrap/>
        <w:overflowPunct/>
        <w:topLinePunct w:val="0"/>
        <w:autoSpaceDN/>
        <w:bidi w:val="0"/>
        <w:spacing w:before="0" w:beforeAutospacing="0" w:afterAutospacing="0" w:line="240" w:lineRule="auto"/>
        <w:ind w:firstLine="240" w:firstLineChars="100"/>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反水现象    B</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水锤现象    C</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垂直失调现象    D</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水平失调现象</w:t>
      </w:r>
    </w:p>
    <w:p w14:paraId="088FB5A6">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32</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管道工在</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m以上高空架设管道时,应搭脚手架或采取其他措施后方可进行施工</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7F253096">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6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3</w:t>
      </w:r>
    </w:p>
    <w:p w14:paraId="7B0FE658">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33</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碳钢管道防腐常用的底漆有</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29035863">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红丹油性防锈漆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沥青漆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硝基漆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酚醛漆  </w:t>
      </w:r>
    </w:p>
    <w:p w14:paraId="344AC832">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34</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管道试验后进行管道水冲洗,冲洗水的流速一般不应小于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m/s。</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1F590DEE">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0.4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1.5 </w:t>
      </w:r>
    </w:p>
    <w:p w14:paraId="596EF597">
      <w:pPr>
        <w:keepNext w:val="0"/>
        <w:keepLines w:val="0"/>
        <w:pageBreakBefore w:val="0"/>
        <w:kinsoku/>
        <w:wordWrap/>
        <w:overflowPunct/>
        <w:topLinePunct w:val="0"/>
        <w:autoSpaceDN/>
        <w:bidi w:val="0"/>
        <w:spacing w:beforeAutospacing="0" w:afterAutospacing="0" w:line="240" w:lineRule="auto"/>
        <w:textAlignment w:val="center"/>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35.管道</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试验对已敷设好的管道用液体或气体检查管道渗漏情况的试验统称。</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p>
    <w:p w14:paraId="4AAA675D">
      <w:pPr>
        <w:keepNext w:val="0"/>
        <w:keepLines w:val="0"/>
        <w:pageBreakBefore w:val="0"/>
        <w:widowControl w:val="0"/>
        <w:kinsoku/>
        <w:wordWrap/>
        <w:overflowPunct/>
        <w:topLinePunct w:val="0"/>
        <w:autoSpaceDN/>
        <w:bidi w:val="0"/>
        <w:spacing w:beforeAutospacing="0" w:afterAutospacing="0" w:line="240" w:lineRule="auto"/>
        <w:ind w:firstLine="240" w:firstLineChars="10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密封性    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气密性    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严密性    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水密性</w:t>
      </w:r>
    </w:p>
    <w:p w14:paraId="77E67D4E">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36</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当管道系统水压试验压力设计无规定时,中、低压地上管道的强度试验压力为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(p指工作压力)</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3AF655F3">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1.25p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1.5p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2p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3p </w:t>
      </w:r>
    </w:p>
    <w:p w14:paraId="664AB127">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37</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阀体涂漆颜色为灰色,表示阀体材料为</w:t>
      </w:r>
      <w:r>
        <w:rPr>
          <w:rFonts w:hint="eastAsia" w:ascii="宋体" w:hAnsi="宋体" w:eastAsia="宋体" w:cs="宋体"/>
          <w:b w:val="0"/>
          <w:bCs/>
          <w:color w:val="auto"/>
          <w:sz w:val="24"/>
          <w:szCs w:val="24"/>
          <w:highlight w:val="none"/>
        </w:rPr>
        <w:t>(    )</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1CBA815B">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碳素结构钢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不锈钢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合金钢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灰铸铁 </w:t>
      </w:r>
    </w:p>
    <w:p w14:paraId="3C53AF9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钢管必须有制造厂的</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,否则应补做缺项试验。</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5AF60A6A">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钢厂标志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使用说明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规格标志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合格证书  </w:t>
      </w:r>
    </w:p>
    <w:p w14:paraId="2A983E38">
      <w:pPr>
        <w:keepNext w:val="0"/>
        <w:keepLines w:val="0"/>
        <w:pageBreakBefore w:val="0"/>
        <w:kinsoku/>
        <w:wordWrap/>
        <w:overflowPunct/>
        <w:topLinePunct w:val="0"/>
        <w:autoSpaceDN/>
        <w:bidi w:val="0"/>
        <w:spacing w:beforeAutospacing="0" w:afterAutospacing="0" w:line="240" w:lineRule="auto"/>
        <w:textAlignment w:val="center"/>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39</w:t>
      </w:r>
      <w:r>
        <w:rPr>
          <w:rStyle w:val="7"/>
          <w:rFonts w:hint="eastAsia" w:ascii="宋体" w:hAnsi="宋体" w:eastAsia="宋体" w:cs="宋体"/>
          <w:b w:val="0"/>
          <w:bCs/>
          <w:color w:val="auto"/>
          <w:sz w:val="24"/>
          <w:szCs w:val="24"/>
          <w:highlight w:val="none"/>
        </w:rPr>
        <w:t>.压力管道上的阀门，安装前应逐个进行</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检验。</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p>
    <w:p w14:paraId="02951152">
      <w:pPr>
        <w:keepNext w:val="0"/>
        <w:keepLines w:val="0"/>
        <w:pageBreakBefore w:val="0"/>
        <w:kinsoku/>
        <w:wordWrap/>
        <w:overflowPunct/>
        <w:topLinePunct w:val="0"/>
        <w:autoSpaceDE w:val="0"/>
        <w:autoSpaceDN/>
        <w:bidi w:val="0"/>
        <w:spacing w:beforeAutospacing="0" w:afterAutospacing="0" w:line="240" w:lineRule="auto"/>
        <w:ind w:firstLine="240" w:firstLineChars="100"/>
        <w:textAlignment w:val="center"/>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封闭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连续开启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启闭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翻转 </w:t>
      </w:r>
    </w:p>
    <w:p w14:paraId="061DC3B3">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管道安装中,基本图又分为平面图、布置图和</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等。</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7E21F5C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节点图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标准图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大样图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系统图 </w:t>
      </w:r>
    </w:p>
    <w:p w14:paraId="2E129078">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41</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管道安装长度的展开长度称为管段的</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7C411F4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加工长度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构造长度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读尺长度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两管件中心长度 </w:t>
      </w:r>
    </w:p>
    <w:p w14:paraId="03DFCCE2">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42</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管道系统吹扫和清洗,应在</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进行</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F2ED940">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强度试验和严密性试验前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强度试验和严密性试验后 </w:t>
      </w:r>
    </w:p>
    <w:p w14:paraId="51791651">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强度试验后,严密性试验前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强度试验前,严密性试验后 </w:t>
      </w:r>
    </w:p>
    <w:p w14:paraId="419071C3">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43</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普通无缝钢管一般由</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钢制成</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30827F7F">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Q235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10钢、20钢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合金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不锈 </w:t>
      </w:r>
    </w:p>
    <w:p w14:paraId="1CC30DC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44</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U形管卡制作时,一般所用的材料是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39759249">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圆钢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扁钢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角钢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铁丝 </w:t>
      </w:r>
    </w:p>
    <w:p w14:paraId="35E2ABA3">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45</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安装在立管上的螺纹水表,距地面高度应为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DD10F82">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0.8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1.4 </w:t>
      </w:r>
    </w:p>
    <w:p w14:paraId="2E92C679">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w:t>
      </w:r>
      <w:r>
        <w:rPr>
          <w:rStyle w:val="7"/>
          <w:rFonts w:hint="eastAsia" w:ascii="宋体" w:hAnsi="宋体" w:eastAsia="宋体" w:cs="宋体"/>
          <w:b w:val="0"/>
          <w:bCs/>
          <w:color w:val="auto"/>
          <w:sz w:val="24"/>
          <w:szCs w:val="24"/>
          <w:highlight w:val="none"/>
        </w:rPr>
        <w:t>6</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管道粘接不宜在湿度很大、环境温度为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℃以下的环境下进行。</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B3EE2D6">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p>
    <w:p w14:paraId="23967ED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w:t>
      </w:r>
      <w:r>
        <w:rPr>
          <w:rStyle w:val="7"/>
          <w:rFonts w:hint="eastAsia" w:ascii="宋体" w:hAnsi="宋体" w:eastAsia="宋体" w:cs="宋体"/>
          <w:b w:val="0"/>
          <w:bCs/>
          <w:color w:val="auto"/>
          <w:sz w:val="24"/>
          <w:szCs w:val="24"/>
          <w:highlight w:val="none"/>
        </w:rPr>
        <w:t>7</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管道系统的水压试验应在环境温度</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以上进行,当气温低于0℃时,应采取防冻措施</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059E5164">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25℃ </w:t>
      </w:r>
    </w:p>
    <w:p w14:paraId="08C7B985">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低压管道的工作压力一般为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33730E0">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小于0.1MPa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大于0.1MPa且不大于1.6MPa </w:t>
      </w:r>
      <w:r>
        <w:rPr>
          <w:rFonts w:hint="eastAsia" w:ascii="宋体" w:hAnsi="宋体" w:eastAsia="宋体" w:cs="宋体"/>
          <w:b w:val="0"/>
          <w:bCs/>
          <w:color w:val="auto"/>
          <w:sz w:val="24"/>
          <w:szCs w:val="24"/>
          <w:highlight w:val="none"/>
          <w:lang w:val="en-US" w:eastAsia="zh-CN"/>
        </w:rPr>
        <w:t xml:space="preserve">  </w:t>
      </w:r>
    </w:p>
    <w:p w14:paraId="4132A58A">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大于1.6MPa且不大于10MPa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大于10MPa且不大于100MPa </w:t>
      </w:r>
    </w:p>
    <w:p w14:paraId="3130F94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49</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消防水龙带常用的直径有50mm和</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mm两种。</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376854BD">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65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80   </w:t>
      </w:r>
    </w:p>
    <w:p w14:paraId="547AF713">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50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下列垂直面管道安装方式中,排列错误的是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478B25D9">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气体管路在上,液体管路在下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高压管路在上,低压管路在下 </w:t>
      </w:r>
    </w:p>
    <w:p w14:paraId="20CE1D02">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经常维修的在上,不常检修的在下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保温管路在上,不保温管路在下</w:t>
      </w:r>
    </w:p>
    <w:p w14:paraId="697D0E97">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51</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管端螺纹加工好后,先用管件试扣,用手拧入</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扣为宜。</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1AC8465E">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3～4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4～5 </w:t>
      </w:r>
    </w:p>
    <w:p w14:paraId="17F46568">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52</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排水横管不宜过长,一般不超过</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m,且应尽量少转弯,有一定坡度,以保证水流畅通</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4D58478E">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20 </w:t>
      </w:r>
    </w:p>
    <w:p w14:paraId="4E1FFA89">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53</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管子调直整圆的正确操作程序是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3EA3558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检査弯曲部位→校圆→调直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检查弯曲部位→调直→校圆 </w:t>
      </w:r>
    </w:p>
    <w:p w14:paraId="761877E2">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检査弯曲部位→冷调一热调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检查弯曲部位→锤击→对口内校 </w:t>
      </w:r>
    </w:p>
    <w:p w14:paraId="6C661165">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54</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活接头又称为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,用于需要经常装拆或两端已经固定的管路中。</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5ADCCFFE">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补芯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由任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短接头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大小头</w:t>
      </w:r>
    </w:p>
    <w:p w14:paraId="762EFBAB">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55.</w:t>
      </w:r>
      <w:r>
        <w:rPr>
          <w:rStyle w:val="7"/>
          <w:rFonts w:hint="eastAsia" w:ascii="宋体" w:hAnsi="宋体" w:eastAsia="宋体" w:cs="宋体"/>
          <w:b w:val="0"/>
          <w:bCs/>
          <w:color w:val="auto"/>
          <w:sz w:val="24"/>
          <w:szCs w:val="24"/>
          <w:highlight w:val="none"/>
        </w:rPr>
        <w:t>当管道施工间断敞口时,应对各甩头做临时封闭,目的是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6EA5A2E9">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防止腐蚀氧化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防止下雨灌水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便于识别计量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防止砂浆掉入堵塞管道 </w:t>
      </w:r>
    </w:p>
    <w:p w14:paraId="1BDE1ECF">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56</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在</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管卡的施工中,U形管卡上只固定一个螺母。</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3079A660">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固定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滚动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滑动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弹簧</w:t>
      </w:r>
    </w:p>
    <w:p w14:paraId="04E21AF2">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57</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给水管道试验时,若气温</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时,则应采取防冻措施。</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4C43E0C8">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高于5℃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低于5℃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低于0℃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高于0℃ </w:t>
      </w:r>
    </w:p>
    <w:p w14:paraId="26EB6664">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58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直线管道连接时,两相邻的环形焊缝间距应大于管径,并不得小于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mm</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2B3396A1">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80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150 </w:t>
      </w:r>
    </w:p>
    <w:p w14:paraId="177E582C">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59</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拆除简易脚手架时,先拆横连杆,再拆</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72E91D10">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立杆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水平架管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小横杆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竹架板 </w:t>
      </w:r>
    </w:p>
    <w:p w14:paraId="59E8350D">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60</w:t>
      </w:r>
      <w:r>
        <w:rPr>
          <w:rFonts w:hint="eastAsia" w:ascii="宋体" w:hAnsi="宋体" w:eastAsia="宋体" w:cs="宋体"/>
          <w:color w:val="auto"/>
          <w:sz w:val="24"/>
          <w:szCs w:val="24"/>
          <w:highlight w:val="none"/>
        </w:rPr>
        <w:t>.</w:t>
      </w:r>
      <w:r>
        <w:rPr>
          <w:rStyle w:val="7"/>
          <w:rFonts w:hint="eastAsia" w:ascii="宋体" w:hAnsi="宋体" w:eastAsia="宋体" w:cs="宋体"/>
          <w:b w:val="0"/>
          <w:bCs/>
          <w:color w:val="auto"/>
          <w:sz w:val="24"/>
          <w:szCs w:val="24"/>
          <w:highlight w:val="none"/>
        </w:rPr>
        <w:t>异径三通中、当支管的公称通径大于直管的公称通径时称其为</w:t>
      </w:r>
      <w:r>
        <w:rPr>
          <w:rFonts w:hint="eastAsia" w:ascii="宋体" w:hAnsi="宋体" w:eastAsia="宋体" w:cs="宋体"/>
          <w:b w:val="0"/>
          <w:bCs/>
          <w:color w:val="auto"/>
          <w:sz w:val="24"/>
          <w:szCs w:val="24"/>
          <w:highlight w:val="none"/>
        </w:rPr>
        <w:t>(    )</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2A4368E3">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中大三通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中小三通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大中三通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小中三通</w:t>
      </w:r>
    </w:p>
    <w:p w14:paraId="13AF5AA2">
      <w:pPr>
        <w:pStyle w:val="6"/>
        <w:keepNext w:val="0"/>
        <w:keepLines w:val="0"/>
        <w:pageBreakBefore w:val="0"/>
        <w:kinsoku/>
        <w:wordWrap/>
        <w:overflowPunct/>
        <w:topLinePunct w:val="0"/>
        <w:autoSpaceDN/>
        <w:bidi w:val="0"/>
        <w:spacing w:before="0" w:beforeAutospacing="0" w:afterAutospacing="0" w:line="240" w:lineRule="auto"/>
        <w:rPr>
          <w:rStyle w:val="7"/>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61.</w:t>
      </w:r>
      <w:r>
        <w:rPr>
          <w:rStyle w:val="7"/>
          <w:rFonts w:hint="eastAsia" w:ascii="宋体" w:hAnsi="宋体" w:eastAsia="宋体" w:cs="宋体"/>
          <w:b w:val="0"/>
          <w:bCs/>
          <w:color w:val="auto"/>
          <w:sz w:val="24"/>
          <w:szCs w:val="24"/>
          <w:highlight w:val="none"/>
        </w:rPr>
        <w:t>塑料管承插粘接前,应先检查管材和管件的外观及与接口配合的公差,要求承口与插口的配合间隙</w:t>
      </w:r>
      <w:r>
        <w:rPr>
          <w:rFonts w:hint="eastAsia" w:ascii="宋体" w:hAnsi="宋体" w:eastAsia="宋体" w:cs="宋体"/>
          <w:b w:val="0"/>
          <w:bCs w:val="0"/>
          <w:color w:val="auto"/>
          <w:sz w:val="24"/>
          <w:szCs w:val="24"/>
          <w:highlight w:val="none"/>
        </w:rPr>
        <w:t>(    )</w:t>
      </w:r>
      <w:r>
        <w:rPr>
          <w:rFonts w:hint="eastAsia" w:ascii="宋体" w:hAnsi="宋体" w:eastAsia="宋体" w:cs="宋体"/>
          <w:b w:val="0"/>
          <w:bCs w:val="0"/>
          <w:color w:val="auto"/>
          <w:sz w:val="24"/>
          <w:szCs w:val="24"/>
          <w:highlight w:val="none"/>
          <w:lang w:val="en-US" w:eastAsia="zh-CN"/>
        </w:rPr>
        <w:t>m</w:t>
      </w:r>
      <w:r>
        <w:rPr>
          <w:rStyle w:val="7"/>
          <w:rFonts w:hint="eastAsia" w:ascii="宋体" w:hAnsi="宋体" w:eastAsia="宋体" w:cs="宋体"/>
          <w:b w:val="0"/>
          <w:bCs/>
          <w:color w:val="auto"/>
          <w:sz w:val="24"/>
          <w:szCs w:val="24"/>
          <w:highlight w:val="none"/>
        </w:rPr>
        <w:t>m</w:t>
      </w:r>
    </w:p>
    <w:p w14:paraId="0854267F">
      <w:pPr>
        <w:pStyle w:val="6"/>
        <w:keepNext w:val="0"/>
        <w:keepLines w:val="0"/>
        <w:pageBreakBefore w:val="0"/>
        <w:kinsoku/>
        <w:wordWrap/>
        <w:overflowPunct/>
        <w:topLinePunct w:val="0"/>
        <w:autoSpaceDN/>
        <w:bidi w:val="0"/>
        <w:spacing w:before="0" w:beforeAutospacing="0" w:afterAutospacing="0" w:line="240" w:lineRule="auto"/>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(单边)。</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169207A3">
      <w:pPr>
        <w:pStyle w:val="6"/>
        <w:keepNext w:val="0"/>
        <w:keepLines w:val="0"/>
        <w:pageBreakBefore w:val="0"/>
        <w:kinsoku/>
        <w:wordWrap/>
        <w:overflowPunct/>
        <w:topLinePunct w:val="0"/>
        <w:autoSpaceDN/>
        <w:bidi w:val="0"/>
        <w:spacing w:before="0"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0.001～0.002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0.002～0.003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0.004～0.005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0.005～0.010</w:t>
      </w:r>
    </w:p>
    <w:p w14:paraId="2ABBAE86">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62.</w:t>
      </w:r>
      <w:r>
        <w:rPr>
          <w:rStyle w:val="7"/>
          <w:rFonts w:hint="eastAsia" w:ascii="宋体" w:hAnsi="宋体" w:eastAsia="宋体" w:cs="宋体"/>
          <w:b w:val="0"/>
          <w:bCs/>
          <w:color w:val="auto"/>
          <w:sz w:val="24"/>
          <w:szCs w:val="24"/>
          <w:highlight w:val="none"/>
        </w:rPr>
        <w:t>根据国家标准规定,热水管的规定代号为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38B2E9C7">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R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S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X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H </w:t>
      </w:r>
    </w:p>
    <w:p w14:paraId="1164D90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63.</w:t>
      </w:r>
      <w:r>
        <w:rPr>
          <w:rStyle w:val="7"/>
          <w:rFonts w:hint="eastAsia" w:ascii="宋体" w:hAnsi="宋体" w:eastAsia="宋体" w:cs="宋体"/>
          <w:b w:val="0"/>
          <w:bCs/>
          <w:color w:val="auto"/>
          <w:sz w:val="24"/>
          <w:szCs w:val="24"/>
          <w:highlight w:val="none"/>
        </w:rPr>
        <w:t>管螺纹加工完后断螺纹或缺螺纹不得超过螺纹全扣数的</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6BA751D6">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20% </w:t>
      </w:r>
    </w:p>
    <w:p w14:paraId="041C6BBB">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64.</w:t>
      </w:r>
      <w:r>
        <w:rPr>
          <w:rStyle w:val="7"/>
          <w:rFonts w:hint="eastAsia" w:ascii="宋体" w:hAnsi="宋体" w:eastAsia="宋体" w:cs="宋体"/>
          <w:b w:val="0"/>
          <w:bCs/>
          <w:color w:val="auto"/>
          <w:sz w:val="24"/>
          <w:szCs w:val="24"/>
          <w:highlight w:val="none"/>
        </w:rPr>
        <w:t>标高值应以</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为单位。</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7EC8020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mm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cm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m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in </w:t>
      </w:r>
    </w:p>
    <w:p w14:paraId="154590E8">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65.</w:t>
      </w:r>
      <w:r>
        <w:rPr>
          <w:rStyle w:val="7"/>
          <w:rFonts w:hint="eastAsia" w:ascii="宋体" w:hAnsi="宋体" w:eastAsia="宋体" w:cs="宋体"/>
          <w:b w:val="0"/>
          <w:bCs/>
          <w:color w:val="auto"/>
          <w:sz w:val="24"/>
          <w:szCs w:val="24"/>
          <w:highlight w:val="none"/>
        </w:rPr>
        <w:t>管道防腐的方法很多,管道防腐工程中使用最多的方法是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30C63BB8">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电镀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静电保护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钝化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涂漆</w:t>
      </w:r>
    </w:p>
    <w:p w14:paraId="739407C1">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66.</w:t>
      </w:r>
      <w:r>
        <w:rPr>
          <w:rStyle w:val="7"/>
          <w:rFonts w:hint="eastAsia" w:ascii="宋体" w:hAnsi="宋体" w:eastAsia="宋体" w:cs="宋体"/>
          <w:b w:val="0"/>
          <w:bCs/>
          <w:color w:val="auto"/>
          <w:sz w:val="24"/>
          <w:szCs w:val="24"/>
          <w:highlight w:val="none"/>
        </w:rPr>
        <w:t>管道安装前,对管件内部油垢应使用</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清洗</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48FD60BC">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丙酮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煤油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汽油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酒精 </w:t>
      </w:r>
    </w:p>
    <w:p w14:paraId="0687E57C">
      <w:pPr>
        <w:pStyle w:val="6"/>
        <w:keepNext w:val="0"/>
        <w:keepLines w:val="0"/>
        <w:pageBreakBefore w:val="0"/>
        <w:kinsoku/>
        <w:wordWrap/>
        <w:overflowPunct/>
        <w:topLinePunct w:val="0"/>
        <w:autoSpaceDN/>
        <w:bidi w:val="0"/>
        <w:spacing w:before="0" w:beforeAutospacing="0" w:afterAutospacing="0" w:line="240" w:lineRule="auto"/>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67</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机械套螺纹时,公称通径在25mm以上的管螺纹套</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遍为宜,切不可一次套成,以免损坏板牙或产生烂牙。</w:t>
      </w:r>
    </w:p>
    <w:p w14:paraId="154CD80D">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6D2D1DA8">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 </w:t>
      </w:r>
    </w:p>
    <w:p w14:paraId="2D063F7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68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地面上安装存水弯有利于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2F5D6F2F">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安装和疏通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维护和疏通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安装和维护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试压和冲洗 </w:t>
      </w:r>
    </w:p>
    <w:p w14:paraId="723F7E36">
      <w:pPr>
        <w:pStyle w:val="6"/>
        <w:keepNext w:val="0"/>
        <w:keepLines w:val="0"/>
        <w:pageBreakBefore w:val="0"/>
        <w:kinsoku/>
        <w:wordWrap/>
        <w:overflowPunct/>
        <w:topLinePunct w:val="0"/>
        <w:autoSpaceDN/>
        <w:bidi w:val="0"/>
        <w:spacing w:before="0" w:beforeAutospacing="0" w:afterAutospacing="0" w:line="240" w:lineRule="auto"/>
        <w:ind w:left="210" w:hanging="240" w:hangingChars="100"/>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69</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管径小于或等于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mm的镀锌钢管应采用螺纹连接,套螺纹时破坏的镀锌层表面及外露螺纹部分应做防腐处理。</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43E9D9D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50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65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80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100 </w:t>
      </w:r>
    </w:p>
    <w:p w14:paraId="4CFEF26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70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高空作业安装</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mm以上管子应用链条钳,不得使用铰管钳。</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r>
        <w:rPr>
          <w:rStyle w:val="7"/>
          <w:rFonts w:hint="eastAsia" w:ascii="宋体" w:hAnsi="宋体" w:eastAsia="宋体" w:cs="宋体"/>
          <w:b w:val="0"/>
          <w:bCs/>
          <w:color w:val="auto"/>
          <w:sz w:val="24"/>
          <w:szCs w:val="24"/>
          <w:highlight w:val="none"/>
        </w:rPr>
        <w:t xml:space="preserve"> </w:t>
      </w:r>
    </w:p>
    <w:p w14:paraId="2D8BDF44">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DN32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DN40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DN50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DN100</w:t>
      </w:r>
    </w:p>
    <w:p w14:paraId="4442ADB6">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71</w:t>
      </w:r>
      <w:r>
        <w:rPr>
          <w:rFonts w:hint="eastAsia" w:ascii="宋体" w:hAnsi="宋体" w:eastAsia="宋体" w:cs="宋体"/>
          <w:color w:val="auto"/>
          <w:sz w:val="24"/>
          <w:szCs w:val="24"/>
          <w:highlight w:val="none"/>
          <w:lang w:eastAsia="zh-CN"/>
        </w:rPr>
        <w:t>.</w:t>
      </w:r>
      <w:r>
        <w:rPr>
          <w:rStyle w:val="7"/>
          <w:rFonts w:hint="eastAsia" w:ascii="宋体" w:hAnsi="宋体" w:eastAsia="宋体" w:cs="宋体"/>
          <w:b w:val="0"/>
          <w:bCs/>
          <w:color w:val="auto"/>
          <w:sz w:val="24"/>
          <w:szCs w:val="24"/>
          <w:highlight w:val="none"/>
        </w:rPr>
        <w:t>排水立管检查口设置高度为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m(检查口中心至地面的高度)</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A</w:t>
      </w:r>
      <w:r>
        <w:rPr>
          <w:rStyle w:val="7"/>
          <w:rFonts w:hint="eastAsia" w:ascii="宋体" w:hAnsi="宋体" w:eastAsia="宋体" w:cs="宋体"/>
          <w:b w:val="0"/>
          <w:bCs/>
          <w:color w:val="auto"/>
          <w:sz w:val="24"/>
          <w:szCs w:val="24"/>
          <w:highlight w:val="none"/>
        </w:rPr>
        <w:t xml:space="preserve"> </w:t>
      </w:r>
    </w:p>
    <w:p w14:paraId="401518BC">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1.5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1.8 </w:t>
      </w:r>
    </w:p>
    <w:p w14:paraId="25C566B2">
      <w:pPr>
        <w:keepNext w:val="0"/>
        <w:keepLines w:val="0"/>
        <w:pageBreakBefore w:val="0"/>
        <w:kinsoku/>
        <w:wordWrap/>
        <w:overflowPunct/>
        <w:topLinePunct w:val="0"/>
        <w:autoSpaceDN/>
        <w:bidi w:val="0"/>
        <w:spacing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72</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手工除锈时,先用榔头敲击厚锈,再用钢丝刷打磨,直至</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5A4228F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附着物脱落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去掉污物物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打磨光亮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露出金属光泽</w:t>
      </w:r>
    </w:p>
    <w:p w14:paraId="1F2CC0E0">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73</w:t>
      </w:r>
      <w:r>
        <w:rPr>
          <w:rFonts w:hint="eastAsia" w:ascii="宋体" w:hAnsi="宋体" w:eastAsia="宋体" w:cs="宋体"/>
          <w:color w:val="auto"/>
          <w:sz w:val="24"/>
          <w:szCs w:val="24"/>
          <w:highlight w:val="none"/>
          <w:lang w:eastAsia="zh-CN"/>
        </w:rPr>
        <w:t>.</w:t>
      </w:r>
      <w:r>
        <w:rPr>
          <w:rStyle w:val="7"/>
          <w:rFonts w:hint="eastAsia" w:ascii="宋体" w:hAnsi="宋体" w:eastAsia="宋体" w:cs="宋体"/>
          <w:b w:val="0"/>
          <w:bCs/>
          <w:color w:val="auto"/>
          <w:sz w:val="24"/>
          <w:szCs w:val="24"/>
          <w:highlight w:val="none"/>
        </w:rPr>
        <w:t>下列属性中,不是流体力学性质的是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25AD3252">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压缩性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膨胀性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黏滞性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可塑性 </w:t>
      </w:r>
    </w:p>
    <w:p w14:paraId="0BAD9301">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74</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地漏水封高度不得小于</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mm。</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185694D0">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50</w:t>
      </w:r>
    </w:p>
    <w:p w14:paraId="24EF69C0">
      <w:pPr>
        <w:keepNext w:val="0"/>
        <w:keepLines w:val="0"/>
        <w:pageBreakBefore w:val="0"/>
        <w:kinsoku/>
        <w:wordWrap/>
        <w:overflowPunct/>
        <w:topLinePunct w:val="0"/>
        <w:autoSpaceDN/>
        <w:bidi w:val="0"/>
        <w:snapToGrid w:val="0"/>
        <w:spacing w:beforeAutospacing="0" w:afterAutospacing="0" w:line="240" w:lineRule="auto"/>
        <w:textAlignment w:val="center"/>
        <w:rPr>
          <w:rFonts w:hint="eastAsia" w:ascii="宋体" w:hAnsi="宋体" w:eastAsia="宋体" w:cs="宋体"/>
          <w:b w:val="0"/>
          <w:bCs/>
          <w:color w:val="auto"/>
          <w:sz w:val="24"/>
          <w:szCs w:val="24"/>
          <w:highlight w:val="none"/>
          <w:lang w:bidi="ar"/>
        </w:rPr>
      </w:pPr>
      <w:r>
        <w:rPr>
          <w:rStyle w:val="7"/>
          <w:rFonts w:hint="eastAsia" w:ascii="宋体" w:hAnsi="宋体" w:eastAsia="宋体" w:cs="宋体"/>
          <w:b w:val="0"/>
          <w:bCs/>
          <w:color w:val="auto"/>
          <w:sz w:val="24"/>
          <w:szCs w:val="24"/>
          <w:highlight w:val="none"/>
          <w:lang w:val="en-US" w:eastAsia="zh-CN"/>
        </w:rPr>
        <w:t>75</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bidi="ar"/>
        </w:rPr>
        <w:t>管径为110mm的生活污水塑料管的最小坡度为</w:t>
      </w:r>
      <w:r>
        <w:rPr>
          <w:rFonts w:hint="eastAsia" w:ascii="宋体" w:hAnsi="宋体" w:eastAsia="宋体" w:cs="宋体"/>
          <w:b w:val="0"/>
          <w:bCs w:val="0"/>
          <w:color w:val="auto"/>
          <w:sz w:val="24"/>
          <w:szCs w:val="24"/>
          <w:highlight w:val="none"/>
        </w:rPr>
        <w:t>(    )</w:t>
      </w:r>
      <w:r>
        <w:rPr>
          <w:rFonts w:hint="eastAsia" w:ascii="宋体" w:hAnsi="宋体" w:eastAsia="宋体" w:cs="宋体"/>
          <w:b w:val="0"/>
          <w:bCs/>
          <w:color w:val="auto"/>
          <w:sz w:val="24"/>
          <w:szCs w:val="24"/>
          <w:highlight w:val="none"/>
          <w:lang w:bidi="ar"/>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C</w:t>
      </w:r>
    </w:p>
    <w:p w14:paraId="302A9ECF">
      <w:pPr>
        <w:keepNext w:val="0"/>
        <w:keepLines w:val="0"/>
        <w:pageBreakBefore w:val="0"/>
        <w:kinsoku/>
        <w:wordWrap/>
        <w:overflowPunct/>
        <w:topLinePunct w:val="0"/>
        <w:autoSpaceDN/>
        <w:bidi w:val="0"/>
        <w:snapToGrid w:val="0"/>
        <w:spacing w:beforeAutospacing="0" w:afterAutospacing="0" w:line="240" w:lineRule="auto"/>
        <w:ind w:firstLine="240" w:firstLineChars="100"/>
        <w:textAlignment w:val="center"/>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bidi="ar"/>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lang w:bidi="ar"/>
        </w:rPr>
        <w:t>4‰    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lang w:bidi="ar"/>
        </w:rPr>
        <w:t>5‰    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lang w:bidi="ar"/>
        </w:rPr>
        <w:t>6‰    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lang w:bidi="ar"/>
        </w:rPr>
        <w:t>8‰</w:t>
      </w:r>
    </w:p>
    <w:p w14:paraId="33E128D5">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76</w:t>
      </w:r>
      <w:r>
        <w:rPr>
          <w:rFonts w:hint="eastAsia" w:ascii="宋体" w:hAnsi="宋体" w:eastAsia="宋体" w:cs="宋体"/>
          <w:color w:val="auto"/>
          <w:sz w:val="24"/>
          <w:szCs w:val="24"/>
          <w:highlight w:val="none"/>
          <w:lang w:eastAsia="zh-CN"/>
        </w:rPr>
        <w:t>.</w:t>
      </w:r>
      <w:r>
        <w:rPr>
          <w:rStyle w:val="7"/>
          <w:rFonts w:hint="eastAsia" w:ascii="宋体" w:hAnsi="宋体" w:eastAsia="宋体" w:cs="宋体"/>
          <w:b w:val="0"/>
          <w:bCs/>
          <w:color w:val="auto"/>
          <w:sz w:val="24"/>
          <w:szCs w:val="24"/>
          <w:highlight w:val="none"/>
        </w:rPr>
        <w:t>在工程上,从压力表上读得的压强值即为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05E29E2B">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绝对压强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相对压强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真空压强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静压强 </w:t>
      </w:r>
    </w:p>
    <w:p w14:paraId="46465B7C">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77</w:t>
      </w:r>
      <w:r>
        <w:rPr>
          <w:rFonts w:hint="eastAsia" w:ascii="宋体" w:hAnsi="宋体" w:eastAsia="宋体" w:cs="宋体"/>
          <w:color w:val="auto"/>
          <w:sz w:val="24"/>
          <w:szCs w:val="24"/>
          <w:highlight w:val="none"/>
          <w:lang w:eastAsia="zh-CN"/>
        </w:rPr>
        <w:t>.</w:t>
      </w:r>
      <w:r>
        <w:rPr>
          <w:rStyle w:val="7"/>
          <w:rFonts w:hint="eastAsia" w:ascii="宋体" w:hAnsi="宋体" w:eastAsia="宋体" w:cs="宋体"/>
          <w:b w:val="0"/>
          <w:bCs/>
          <w:color w:val="auto"/>
          <w:sz w:val="24"/>
          <w:szCs w:val="24"/>
          <w:highlight w:val="none"/>
        </w:rPr>
        <w:t>室内横支管安装施工工序是</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 xml:space="preserve">A </w:t>
      </w:r>
      <w:r>
        <w:rPr>
          <w:rStyle w:val="7"/>
          <w:rFonts w:hint="eastAsia" w:ascii="宋体" w:hAnsi="宋体" w:eastAsia="宋体" w:cs="宋体"/>
          <w:b w:val="0"/>
          <w:bCs/>
          <w:color w:val="auto"/>
          <w:sz w:val="24"/>
          <w:szCs w:val="24"/>
          <w:highlight w:val="none"/>
        </w:rPr>
        <w:t xml:space="preserve"> </w:t>
      </w:r>
    </w:p>
    <w:p w14:paraId="0452274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量尺下料→栽管卡→预制安装→封堵洞眼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预制安装一封堵洞眼→栽管卡→量尺下料 </w:t>
      </w:r>
    </w:p>
    <w:p w14:paraId="0E44D51E">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量尺下料→预制安装→栽管卡→封堵洞眼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栽管卡→量尺下料→预制安装→封堵洞眼 </w:t>
      </w:r>
    </w:p>
    <w:p w14:paraId="69B24904">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78</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某管段长30m,坡度为0.003,高端的标高为2.000m,则低端的标高为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m</w:t>
      </w:r>
      <w:r>
        <w:rPr>
          <w:rStyle w:val="7"/>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B</w:t>
      </w:r>
      <w:r>
        <w:rPr>
          <w:rStyle w:val="7"/>
          <w:rFonts w:hint="eastAsia" w:ascii="宋体" w:hAnsi="宋体" w:eastAsia="宋体" w:cs="宋体"/>
          <w:b w:val="0"/>
          <w:bCs/>
          <w:color w:val="auto"/>
          <w:sz w:val="24"/>
          <w:szCs w:val="24"/>
          <w:highlight w:val="none"/>
        </w:rPr>
        <w:t xml:space="preserve"> </w:t>
      </w:r>
    </w:p>
    <w:p w14:paraId="38861129">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1.100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1.910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1.997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1.700 </w:t>
      </w:r>
    </w:p>
    <w:p w14:paraId="44B51274">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79</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阀门型号中,用一位阿拉伯数字表示阀门连接形式,例如法兰联接代号为</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2FA11D75">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1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4 </w:t>
      </w:r>
    </w:p>
    <w:p w14:paraId="5FE6DDB5">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rPr>
        <w:t>80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给排水管道系统图主要表明管道系统的</w:t>
      </w:r>
      <w:r>
        <w:rPr>
          <w:rFonts w:hint="eastAsia" w:ascii="宋体" w:hAnsi="宋体" w:eastAsia="宋体" w:cs="宋体"/>
          <w:b w:val="0"/>
          <w:bCs w:val="0"/>
          <w:color w:val="auto"/>
          <w:sz w:val="24"/>
          <w:szCs w:val="24"/>
          <w:highlight w:val="none"/>
        </w:rPr>
        <w:t>(    )</w:t>
      </w:r>
      <w:r>
        <w:rPr>
          <w:rStyle w:val="7"/>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D</w:t>
      </w:r>
      <w:r>
        <w:rPr>
          <w:rStyle w:val="7"/>
          <w:rFonts w:hint="eastAsia" w:ascii="宋体" w:hAnsi="宋体" w:eastAsia="宋体" w:cs="宋体"/>
          <w:b w:val="0"/>
          <w:bCs/>
          <w:color w:val="auto"/>
          <w:sz w:val="24"/>
          <w:szCs w:val="24"/>
          <w:highlight w:val="none"/>
        </w:rPr>
        <w:t xml:space="preserve"> </w:t>
      </w:r>
    </w:p>
    <w:p w14:paraId="35213967">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管径大小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安装标高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 xml:space="preserve">支架位置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w:t>
      </w:r>
      <w:r>
        <w:rPr>
          <w:rFonts w:hint="eastAsia" w:ascii="宋体" w:hAnsi="宋体" w:eastAsia="宋体" w:cs="宋体"/>
          <w:color w:val="auto"/>
          <w:sz w:val="24"/>
          <w:szCs w:val="24"/>
          <w:highlight w:val="none"/>
        </w:rPr>
        <w:t>.</w:t>
      </w:r>
      <w:r>
        <w:rPr>
          <w:rFonts w:hint="eastAsia" w:ascii="宋体" w:hAnsi="宋体" w:eastAsia="宋体" w:cs="宋体"/>
          <w:b w:val="0"/>
          <w:bCs/>
          <w:color w:val="auto"/>
          <w:sz w:val="24"/>
          <w:szCs w:val="24"/>
          <w:highlight w:val="none"/>
        </w:rPr>
        <w:t>主体走向</w:t>
      </w:r>
    </w:p>
    <w:p w14:paraId="2B3F6FD1">
      <w:pPr>
        <w:numPr>
          <w:ilvl w:val="0"/>
          <w:numId w:val="0"/>
        </w:numPr>
        <w:rPr>
          <w:rFonts w:hint="eastAsia" w:ascii="宋体" w:hAnsi="宋体" w:eastAsia="宋体" w:cs="宋体"/>
          <w:color w:val="auto"/>
          <w:sz w:val="24"/>
          <w:szCs w:val="24"/>
          <w:highlight w:val="none"/>
          <w:lang w:val="en-US" w:eastAsia="zh-CN"/>
        </w:rPr>
      </w:pPr>
    </w:p>
    <w:p w14:paraId="414F27F2">
      <w:pPr>
        <w:numPr>
          <w:ilvl w:val="0"/>
          <w:numId w:val="0"/>
        </w:num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判断题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80题</w:t>
      </w:r>
      <w:r>
        <w:rPr>
          <w:rFonts w:hint="eastAsia" w:ascii="宋体" w:hAnsi="宋体" w:eastAsia="宋体" w:cs="宋体"/>
          <w:b/>
          <w:bCs/>
          <w:color w:val="auto"/>
          <w:sz w:val="28"/>
          <w:szCs w:val="28"/>
          <w:highlight w:val="none"/>
          <w:lang w:eastAsia="zh-CN"/>
        </w:rPr>
        <w:t>）</w:t>
      </w:r>
    </w:p>
    <w:p w14:paraId="638848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管道三通、弯头给管道内流体带来的阻力称为沿程阻力。[答案]B </w:t>
      </w:r>
    </w:p>
    <w:p w14:paraId="17C846A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0966A4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当流体在管道内流动时，各质点的流速不同。[答案]A</w:t>
      </w:r>
    </w:p>
    <w:p w14:paraId="53CE2B3E">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62A66B0">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当投影中心集中于一点,发出互相平行的投射线,用这种方法作出形状和投影,称为中心投影法。[答案]B</w:t>
      </w:r>
    </w:p>
    <w:p w14:paraId="2DDD822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FAB4B1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氧气瓶和乙炔瓶不得靠近热源,与明火的距离一般不得小于5m。[答案]A</w:t>
      </w:r>
    </w:p>
    <w:p w14:paraId="339D30EB">
      <w:pPr>
        <w:numPr>
          <w:ilvl w:val="0"/>
          <w:numId w:val="0"/>
        </w:num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06A9B1B2">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管道施工详图常用的比例为1:50。[答案]B</w:t>
      </w:r>
    </w:p>
    <w:p w14:paraId="5E71A53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3ADE76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识读给水管道系统图时,应首先从用水设备开始。[答案]B</w:t>
      </w:r>
    </w:p>
    <w:p w14:paraId="278251F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4E1B84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消火栓一般装在消防箱内,也可以装在消防箱外。[答案]A</w:t>
      </w:r>
    </w:p>
    <w:p w14:paraId="49B2734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0E84A0D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有热伸长管道的吊架、吊杆应向热膨胀的反方向安装。[答案]A</w:t>
      </w:r>
    </w:p>
    <w:p w14:paraId="6D18B63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D27785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减压阀定压结東,应做出界限标记。[答案]A</w:t>
      </w:r>
    </w:p>
    <w:p w14:paraId="31D9B9A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62ECEA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岩棉保温毡不能用作管道保护层的材料。[答案]A</w:t>
      </w:r>
    </w:p>
    <w:p w14:paraId="2D5DECB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824E69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当消防管道与生活管道合用时,管材采用无缝钢管螺纹连接。[答案]B</w:t>
      </w:r>
    </w:p>
    <w:p w14:paraId="52E68D04">
      <w:pPr>
        <w:numPr>
          <w:ilvl w:val="0"/>
          <w:numId w:val="0"/>
        </w:num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EE0888B">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室内给水管做水压试验,当设计未注明试验压力时,以不渗漏为合格。[答案]B</w:t>
      </w:r>
    </w:p>
    <w:p w14:paraId="50027675">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23AFD85">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安装减压阀应注意方向性,不得装反。[答案]A</w:t>
      </w:r>
    </w:p>
    <w:p w14:paraId="4EC13E4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E357A6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压力表的取压点位置:对于气体管道,应在管道的下部或中心取压;对于液体管道,应在上部取压。[答案]B</w:t>
      </w:r>
    </w:p>
    <w:p w14:paraId="38CF786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3CC55A2">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安装法兰式阀门时,紧固螺栓应对称或十字交又地进行。[答案]A</w:t>
      </w:r>
    </w:p>
    <w:p w14:paraId="4595AC77">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78193A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管子铰板进刀把手松不开时,应加装长套管松开。[答案]B</w:t>
      </w:r>
    </w:p>
    <w:p w14:paraId="3E07E15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DBCA190">
      <w:pPr>
        <w:numPr>
          <w:ilvl w:val="0"/>
          <w:numId w:val="0"/>
        </w:numPr>
        <w:ind w:left="210"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试验压力是管材及管件在出厂前,生产厂家根据相关标准为检査制品的机械强度和密封性能,进行行压力试验的压力值。[答案]A</w:t>
      </w:r>
    </w:p>
    <w:p w14:paraId="413DA0C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987AC6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标准大气压是法定计量单位。[答案]B</w:t>
      </w:r>
    </w:p>
    <w:p w14:paraId="2068FAA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5E3623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管子螺纹既能用英制标准，也能将英制尺寸换算为米制尺寸标准。[答案]B</w:t>
      </w:r>
    </w:p>
    <w:p w14:paraId="084CFE3C">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066272D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当管道内的压力为零时称为真空状态。[答案]B</w:t>
      </w:r>
    </w:p>
    <w:p w14:paraId="1B90CAF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18CDD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消防管道包括消防干管、消防立管和自动喷淋管。[答案]A</w:t>
      </w:r>
    </w:p>
    <w:p w14:paraId="1BB6CB4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71B5C6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室内消火栓应布置在建筑物各层明显、易于取用和经常有人出入的地方。[答案]A</w:t>
      </w:r>
    </w:p>
    <w:p w14:paraId="6C4B663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7BB0C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给水立管和装有两个或两个以上配水点的直管始端，均应安装可拆卸的连接管件。[答案]A</w:t>
      </w:r>
    </w:p>
    <w:p w14:paraId="6D2EFB1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5C0A96E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为了计量准确,接水表的母管直径应比水表的口径小一号。[答案]B</w:t>
      </w:r>
    </w:p>
    <w:p w14:paraId="051C5CF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C09FA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水表安装前,应将管道内的杂物清洗干净,以免阻塞水表运行,水表前宜安装减压阀。[答案]B</w:t>
      </w:r>
    </w:p>
    <w:p w14:paraId="32D8B7DF">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4F1C34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手工套螺纹一般用于加工DN80以下的管子。[答案]B</w:t>
      </w:r>
    </w:p>
    <w:p w14:paraId="770D1355">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2250DE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管子钳和管子链条钳是专用于拆装螺纹管材和管件的工具。[答案]A</w:t>
      </w:r>
    </w:p>
    <w:p w14:paraId="47A66A07">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A072B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塑料管的粘接属于承插粘接连接,这种连接方式适用于管子外径小于160mm的塑料管道。[答案]A</w:t>
      </w:r>
    </w:p>
    <w:p w14:paraId="2442010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00881E7">
      <w:pPr>
        <w:ind w:left="210"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lang w:eastAsia="zh-CN"/>
        </w:rPr>
        <w:t>.热</w:t>
      </w:r>
      <w:r>
        <w:rPr>
          <w:rFonts w:hint="eastAsia" w:ascii="宋体" w:hAnsi="宋体" w:eastAsia="宋体" w:cs="宋体"/>
          <w:color w:val="auto"/>
          <w:sz w:val="24"/>
          <w:szCs w:val="24"/>
          <w:highlight w:val="none"/>
        </w:rPr>
        <w:t>熔连接应保证管道的连接质量,管道连接的接合面应有一均匀的熔接圈,不得出现局部熔瘤或熔接圈凸凹不均匀现象。[答案]A</w:t>
      </w:r>
    </w:p>
    <w:p w14:paraId="73466F2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783A99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螺纹连接管道安装后的管螺纹根部应有3～5牙的外露螺纹,多余的麻丝应清理干净并做防腐处理。[答案]B </w:t>
      </w:r>
    </w:p>
    <w:p w14:paraId="317D086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7009A0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管道试压前,应检查管道与支架的紧固性和堵板的牢靠性,确认无问题后才能进行试压。[答案]A </w:t>
      </w:r>
    </w:p>
    <w:p w14:paraId="306799DC">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90BBB6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管道绝热的金属保护壳可用镀锌铁皮或铝皮制作。[答案]A</w:t>
      </w:r>
    </w:p>
    <w:p w14:paraId="46830B4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262E8A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焊接钢管属于有色金属管道。[答案]A</w:t>
      </w:r>
    </w:p>
    <w:p w14:paraId="2A63E1A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3162F1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水平尺不能测量管子的垂直度。[答案]B</w:t>
      </w:r>
    </w:p>
    <w:p w14:paraId="17D70755">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8F110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设置止回阀是防止管路中水倒流和调节管道的水压。[答案]B</w:t>
      </w:r>
    </w:p>
    <w:p w14:paraId="399041C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DA8F05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白铁管是由无缝钢管镀锌而成的,主要输送水、煤气等介质。[答案]B</w:t>
      </w:r>
    </w:p>
    <w:p w14:paraId="41C65B6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7FBEC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轴测图用一个图形能同时表达出物体的长、宽、高三个方向的尺寸和形状,立体感强,容易识读。[答案]A</w:t>
      </w:r>
    </w:p>
    <w:p w14:paraId="2B70764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5CB9B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用投射线垂直于投影面的投影法绘制的图样称为正投影。[答案]A</w:t>
      </w:r>
    </w:p>
    <w:p w14:paraId="39F8C7F0">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54C73D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更换砂轮片时,要待设备停稳后进行,并要对砂轮片进行检查确认。[答案]A</w:t>
      </w:r>
    </w:p>
    <w:p w14:paraId="33812E2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BEBC9CF">
      <w:pPr>
        <w:ind w:left="211" w:hanging="240" w:hangingChars="100"/>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螺纹连接管道安装后的管螺纹根部应有3～5牙的外露螺纹,多余的麻丝应清理干净并做防腐处理。</w:t>
      </w:r>
      <w:r>
        <w:rPr>
          <w:rFonts w:hint="eastAsia" w:ascii="宋体" w:hAnsi="宋体" w:eastAsia="宋体" w:cs="宋体"/>
          <w:b w:val="0"/>
          <w:bCs/>
          <w:color w:val="auto"/>
          <w:sz w:val="24"/>
          <w:szCs w:val="24"/>
          <w:highlight w:val="none"/>
        </w:rPr>
        <w:t>[答案]B</w:t>
      </w:r>
      <w:r>
        <w:rPr>
          <w:rStyle w:val="7"/>
          <w:rFonts w:hint="eastAsia" w:ascii="宋体" w:hAnsi="宋体" w:eastAsia="宋体" w:cs="宋体"/>
          <w:b w:val="0"/>
          <w:bCs/>
          <w:color w:val="auto"/>
          <w:sz w:val="24"/>
          <w:szCs w:val="24"/>
          <w:highlight w:val="none"/>
        </w:rPr>
        <w:t xml:space="preserve"> </w:t>
      </w:r>
      <w:r>
        <w:rPr>
          <w:rStyle w:val="7"/>
          <w:rFonts w:hint="eastAsia" w:ascii="宋体" w:hAnsi="宋体" w:eastAsia="宋体" w:cs="宋体"/>
          <w:b w:val="0"/>
          <w:bCs/>
          <w:color w:val="auto"/>
          <w:sz w:val="24"/>
          <w:szCs w:val="24"/>
          <w:highlight w:val="none"/>
        </w:rPr>
        <w:br w:type="textWrapping"/>
      </w:r>
      <w:r>
        <w:rPr>
          <w:rFonts w:hint="eastAsia" w:ascii="宋体" w:hAnsi="宋体" w:eastAsia="宋体" w:cs="宋体"/>
          <w:b w:val="0"/>
          <w:bCs/>
          <w:color w:val="auto"/>
          <w:sz w:val="24"/>
          <w:szCs w:val="24"/>
          <w:highlight w:val="none"/>
        </w:rPr>
        <w:t>A. 对</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 错</w:t>
      </w:r>
    </w:p>
    <w:p w14:paraId="6939EB54">
      <w:pPr>
        <w:ind w:left="211" w:hanging="240" w:hangingChars="100"/>
        <w:rPr>
          <w:rStyle w:val="7"/>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41</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管道工程使用的角钢有等边角钢和不等边角钢两种,其规格以边宽度×边宽度×边厚度的毫米数表示。</w:t>
      </w:r>
    </w:p>
    <w:p w14:paraId="54E2613B">
      <w:pPr>
        <w:ind w:left="208" w:leftChars="104" w:firstLine="0" w:firstLineChars="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[答案]A</w:t>
      </w:r>
      <w:r>
        <w:rPr>
          <w:rStyle w:val="7"/>
          <w:rFonts w:hint="eastAsia" w:ascii="宋体" w:hAnsi="宋体" w:eastAsia="宋体" w:cs="宋体"/>
          <w:b w:val="0"/>
          <w:bCs/>
          <w:color w:val="auto"/>
          <w:sz w:val="24"/>
          <w:szCs w:val="24"/>
          <w:highlight w:val="none"/>
        </w:rPr>
        <w:t xml:space="preserve"> </w:t>
      </w:r>
      <w:r>
        <w:rPr>
          <w:rStyle w:val="7"/>
          <w:rFonts w:hint="eastAsia" w:ascii="宋体" w:hAnsi="宋体" w:eastAsia="宋体" w:cs="宋体"/>
          <w:b w:val="0"/>
          <w:bCs/>
          <w:color w:val="auto"/>
          <w:sz w:val="24"/>
          <w:szCs w:val="24"/>
          <w:highlight w:val="none"/>
        </w:rPr>
        <w:br w:type="textWrapping"/>
      </w:r>
      <w:r>
        <w:rPr>
          <w:rFonts w:hint="eastAsia" w:ascii="宋体" w:hAnsi="宋体" w:eastAsia="宋体" w:cs="宋体"/>
          <w:b w:val="0"/>
          <w:bCs/>
          <w:color w:val="auto"/>
          <w:sz w:val="24"/>
          <w:szCs w:val="24"/>
          <w:highlight w:val="none"/>
        </w:rPr>
        <w:t>A. 对</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 错</w:t>
      </w:r>
    </w:p>
    <w:p w14:paraId="019BDD0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排水管道灌水试验后,试验用水应及时排入管沟内。[答案]B </w:t>
      </w:r>
    </w:p>
    <w:p w14:paraId="055A800F">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8179D1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室内地下管安装前,首先应确定阀门安装标高。[答案]B</w:t>
      </w:r>
    </w:p>
    <w:p w14:paraId="0EBE5EB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63A23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管道接头粘接剂的固化时间与安装环境温度无关。[答案]B </w:t>
      </w:r>
    </w:p>
    <w:p w14:paraId="37CFBC4F">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384D77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大管径管道在起吊上架前,一定要认真检查支架上的焊缝。[答案]A</w:t>
      </w:r>
    </w:p>
    <w:p w14:paraId="5A4F34BE">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08716A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割刀主要用于不锈钢管和铜管的切割。[答案]B</w:t>
      </w:r>
    </w:p>
    <w:p w14:paraId="2C574E7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E6C6AD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管子冷调直适用于公称通径50mm以下且弯曲不大的钢管。[答案]A       </w:t>
      </w:r>
    </w:p>
    <w:p w14:paraId="0725DE40">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061ED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当管段为弯管段时,下料长度经展开将小于构造长度。[答案]B</w:t>
      </w:r>
    </w:p>
    <w:p w14:paraId="3DCC87A7">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4A5679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直线管道量尺时,首先在墙上弹画出管道阀门的安装中心线。[答案]B</w:t>
      </w:r>
    </w:p>
    <w:p w14:paraId="338907B3">
      <w:pPr>
        <w:numPr>
          <w:ilvl w:val="0"/>
          <w:numId w:val="0"/>
        </w:num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EE6D489">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当管段为直管时,其加工长度等于管段的构造长度。[答案]B</w:t>
      </w:r>
    </w:p>
    <w:p w14:paraId="0E852CD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333A00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量尺基准是根据尺头顶的位置,以该处为读尺的零点。[答案]A</w:t>
      </w:r>
    </w:p>
    <w:p w14:paraId="7892E5D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2179FC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选择量尺基准是管道量尺下料的主要程序。[答案]A</w:t>
      </w:r>
    </w:p>
    <w:p w14:paraId="615B77A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9A11F3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管子配管前应仔细检查,凡管材质量不符合要求的不得使用。[答案]A      </w:t>
      </w:r>
    </w:p>
    <w:p w14:paraId="0856B00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5EFAD81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事故排放管道和阀门设置,应根据生产操作和设计要求确定。[答案]A </w:t>
      </w:r>
    </w:p>
    <w:p w14:paraId="2601C897">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037DE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电动套螺纹切管机切割较粗管子时,可把润滑油直接喷在刀口上。[答案]A</w:t>
      </w:r>
    </w:p>
    <w:p w14:paraId="3F3A093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066B746">
      <w:pPr>
        <w:ind w:left="210" w:hanging="240" w:hangingChars="100"/>
        <w:rPr>
          <w:rFonts w:hint="eastAsia" w:ascii="宋体" w:hAnsi="宋体" w:eastAsia="宋体" w:cs="宋体"/>
          <w:color w:val="auto"/>
          <w:sz w:val="24"/>
          <w:szCs w:val="24"/>
          <w:highlight w:val="none"/>
        </w:rPr>
      </w:pPr>
      <w:r>
        <w:rPr>
          <w:rStyle w:val="7"/>
          <w:rFonts w:hint="eastAsia" w:ascii="宋体" w:hAnsi="宋体" w:eastAsia="宋体" w:cs="宋体"/>
          <w:b w:val="0"/>
          <w:bCs/>
          <w:color w:val="auto"/>
          <w:sz w:val="24"/>
          <w:szCs w:val="24"/>
          <w:highlight w:val="none"/>
          <w:lang w:val="en-US" w:eastAsia="zh-CN"/>
        </w:rPr>
        <w:t>56</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管道正等测图中,它的3个轴测轴之间的夹角为120〫。</w:t>
      </w:r>
      <w:r>
        <w:rPr>
          <w:rFonts w:hint="eastAsia" w:ascii="宋体" w:hAnsi="宋体" w:eastAsia="宋体" w:cs="宋体"/>
          <w:b w:val="0"/>
          <w:bCs/>
          <w:color w:val="auto"/>
          <w:sz w:val="24"/>
          <w:szCs w:val="24"/>
          <w:highlight w:val="none"/>
        </w:rPr>
        <w:t>[答案]A</w:t>
      </w:r>
      <w:r>
        <w:rPr>
          <w:rStyle w:val="7"/>
          <w:rFonts w:hint="eastAsia" w:ascii="宋体" w:hAnsi="宋体" w:eastAsia="宋体" w:cs="宋体"/>
          <w:b w:val="0"/>
          <w:bCs/>
          <w:color w:val="auto"/>
          <w:sz w:val="24"/>
          <w:szCs w:val="24"/>
          <w:highlight w:val="none"/>
        </w:rPr>
        <w:t xml:space="preserve"> </w:t>
      </w:r>
      <w:r>
        <w:rPr>
          <w:rStyle w:val="7"/>
          <w:rFonts w:hint="eastAsia" w:ascii="宋体" w:hAnsi="宋体" w:eastAsia="宋体" w:cs="宋体"/>
          <w:b w:val="0"/>
          <w:bCs/>
          <w:color w:val="auto"/>
          <w:sz w:val="24"/>
          <w:szCs w:val="24"/>
          <w:highlight w:val="none"/>
        </w:rPr>
        <w:br w:type="textWrapping"/>
      </w:r>
      <w:r>
        <w:rPr>
          <w:rFonts w:hint="eastAsia" w:ascii="宋体" w:hAnsi="宋体" w:eastAsia="宋体" w:cs="宋体"/>
          <w:b w:val="0"/>
          <w:bCs/>
          <w:color w:val="auto"/>
          <w:sz w:val="24"/>
          <w:szCs w:val="24"/>
          <w:highlight w:val="none"/>
        </w:rPr>
        <w:t>A. 对</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 错</w:t>
      </w:r>
      <w:r>
        <w:rPr>
          <w:rStyle w:val="7"/>
          <w:rFonts w:hint="eastAsia" w:ascii="宋体" w:hAnsi="宋体" w:eastAsia="宋体" w:cs="宋体"/>
          <w:b w:val="0"/>
          <w:bCs/>
          <w:color w:val="auto"/>
          <w:sz w:val="24"/>
          <w:szCs w:val="24"/>
          <w:highlight w:val="none"/>
        </w:rPr>
        <w:t xml:space="preserve"> </w:t>
      </w:r>
    </w:p>
    <w:p w14:paraId="7D0A063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玻璃水位计是根据流体静压强仅与密度有关的原理来实现液位测量的。[答案]B</w:t>
      </w:r>
    </w:p>
    <w:p w14:paraId="0E2FD71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63A6DD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给水管道施工图绘制时,卫生器具是用虚线画出来的。[答案]B</w:t>
      </w:r>
    </w:p>
    <w:p w14:paraId="137CAE3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13909BE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对于气体管道,压力表的取压点位置应在管道的下部。[答案]B</w:t>
      </w:r>
    </w:p>
    <w:p w14:paraId="70CADFAC">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248076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压力表与管道或设备连接管上,应装表弯管、三通旋塞及控制阀。[答案]A</w:t>
      </w:r>
    </w:p>
    <w:p w14:paraId="273F935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8B42A2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固定卫生器具时,螺栓紧固程度要适中,防止用力过大损坏卫生器具。[答案]A</w:t>
      </w:r>
    </w:p>
    <w:p w14:paraId="7C489FB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0CFFD0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进行酸洗作业时,一定要戴好橡胶手套和围裙。[答案]A</w:t>
      </w:r>
    </w:p>
    <w:p w14:paraId="082B335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5144C87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砂轮机不得采用增强纤维的砂轮片。[答案]B</w:t>
      </w:r>
    </w:p>
    <w:p w14:paraId="33D539F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BD7EF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排水管穿越地下构筑物墙壁时,应采取防水措施。[答案]A</w:t>
      </w:r>
    </w:p>
    <w:p w14:paraId="73C1315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31B7CA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高层建筑的供水系统一般设置给水储水箱。[答案]A</w:t>
      </w:r>
    </w:p>
    <w:p w14:paraId="1EA3D2E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B. 错   </w:t>
      </w:r>
    </w:p>
    <w:p w14:paraId="14440E5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管道安装中一般要求遵循有压让无压、低压让高压的原则。[答案]A</w:t>
      </w:r>
    </w:p>
    <w:p w14:paraId="1768B1E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7FB7ADD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采用涂料工艺作为管道防腐方法,首先应当对表面进行除污除锈。[答案]A</w:t>
      </w:r>
    </w:p>
    <w:p w14:paraId="60A17BE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05F1714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给水铸铁管管件一般用可锻铸铁制造。[答案]B</w:t>
      </w:r>
    </w:p>
    <w:p w14:paraId="26AFE03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8378AF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为了便于区别传输各种介质的管路,可以在图线中间注上汉语拼音字母。[答案]A</w:t>
      </w:r>
    </w:p>
    <w:p w14:paraId="22AFE22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0DD6A8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平行投影的基本特征包括真实性、收缩性、积聚性。[答案]B</w:t>
      </w:r>
    </w:p>
    <w:p w14:paraId="3DC91C40">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896DCF1">
      <w:pPr>
        <w:ind w:left="210" w:hanging="240" w:hangingChars="100"/>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72</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减压阀不仅适用于蒸汽、空气等清洁气体介质,也适用于液体的减压。</w:t>
      </w:r>
      <w:r>
        <w:rPr>
          <w:rFonts w:hint="eastAsia" w:ascii="宋体" w:hAnsi="宋体" w:eastAsia="宋体" w:cs="宋体"/>
          <w:b w:val="0"/>
          <w:bCs/>
          <w:color w:val="auto"/>
          <w:sz w:val="24"/>
          <w:szCs w:val="24"/>
          <w:highlight w:val="none"/>
        </w:rPr>
        <w:t>[答案]B</w:t>
      </w:r>
      <w:r>
        <w:rPr>
          <w:rStyle w:val="7"/>
          <w:rFonts w:hint="eastAsia" w:ascii="宋体" w:hAnsi="宋体" w:eastAsia="宋体" w:cs="宋体"/>
          <w:b w:val="0"/>
          <w:bCs/>
          <w:color w:val="auto"/>
          <w:sz w:val="24"/>
          <w:szCs w:val="24"/>
          <w:highlight w:val="none"/>
        </w:rPr>
        <w:t xml:space="preserve"> </w:t>
      </w:r>
      <w:r>
        <w:rPr>
          <w:rStyle w:val="7"/>
          <w:rFonts w:hint="eastAsia" w:ascii="宋体" w:hAnsi="宋体" w:eastAsia="宋体" w:cs="宋体"/>
          <w:b w:val="0"/>
          <w:bCs/>
          <w:color w:val="auto"/>
          <w:sz w:val="24"/>
          <w:szCs w:val="24"/>
          <w:highlight w:val="none"/>
        </w:rPr>
        <w:br w:type="textWrapping"/>
      </w:r>
      <w:r>
        <w:rPr>
          <w:rFonts w:hint="eastAsia" w:ascii="宋体" w:hAnsi="宋体" w:eastAsia="宋体" w:cs="宋体"/>
          <w:b w:val="0"/>
          <w:bCs/>
          <w:color w:val="auto"/>
          <w:sz w:val="24"/>
          <w:szCs w:val="24"/>
          <w:highlight w:val="none"/>
        </w:rPr>
        <w:t>A. 对</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 错</w:t>
      </w:r>
      <w:r>
        <w:rPr>
          <w:rStyle w:val="7"/>
          <w:rFonts w:hint="eastAsia" w:ascii="宋体" w:hAnsi="宋体" w:eastAsia="宋体" w:cs="宋体"/>
          <w:b w:val="0"/>
          <w:bCs/>
          <w:color w:val="auto"/>
          <w:sz w:val="24"/>
          <w:szCs w:val="24"/>
          <w:highlight w:val="none"/>
        </w:rPr>
        <w:t xml:space="preserve"> </w:t>
      </w:r>
    </w:p>
    <w:p w14:paraId="370EE4DB">
      <w:pPr>
        <w:ind w:left="210" w:hanging="240" w:hangingChars="100"/>
        <w:rPr>
          <w:rFonts w:hint="eastAsia" w:ascii="宋体" w:hAnsi="宋体" w:eastAsia="宋体" w:cs="宋体"/>
          <w:color w:val="auto"/>
          <w:sz w:val="24"/>
          <w:szCs w:val="24"/>
          <w:highlight w:val="none"/>
        </w:rPr>
      </w:pPr>
      <w:r>
        <w:rPr>
          <w:rStyle w:val="7"/>
          <w:rFonts w:hint="eastAsia" w:ascii="宋体" w:hAnsi="宋体" w:eastAsia="宋体" w:cs="宋体"/>
          <w:b w:val="0"/>
          <w:bCs/>
          <w:color w:val="auto"/>
          <w:sz w:val="24"/>
          <w:szCs w:val="24"/>
          <w:highlight w:val="none"/>
          <w:lang w:val="en-US" w:eastAsia="zh-CN"/>
        </w:rPr>
        <w:t>7</w:t>
      </w:r>
      <w:r>
        <w:rPr>
          <w:rStyle w:val="7"/>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单向阀一般适用于清洁介质,对有颗粒和粘度较大的介质不适用。</w:t>
      </w:r>
      <w:r>
        <w:rPr>
          <w:rFonts w:hint="eastAsia" w:ascii="宋体" w:hAnsi="宋体" w:eastAsia="宋体" w:cs="宋体"/>
          <w:b w:val="0"/>
          <w:bCs/>
          <w:color w:val="auto"/>
          <w:sz w:val="24"/>
          <w:szCs w:val="24"/>
          <w:highlight w:val="none"/>
        </w:rPr>
        <w:t>[答案]A</w:t>
      </w:r>
      <w:r>
        <w:rPr>
          <w:rStyle w:val="7"/>
          <w:rFonts w:hint="eastAsia" w:ascii="宋体" w:hAnsi="宋体" w:eastAsia="宋体" w:cs="宋体"/>
          <w:b w:val="0"/>
          <w:bCs/>
          <w:color w:val="auto"/>
          <w:sz w:val="24"/>
          <w:szCs w:val="24"/>
          <w:highlight w:val="none"/>
        </w:rPr>
        <w:t xml:space="preserve"> </w:t>
      </w:r>
      <w:r>
        <w:rPr>
          <w:rStyle w:val="7"/>
          <w:rFonts w:hint="eastAsia" w:ascii="宋体" w:hAnsi="宋体" w:eastAsia="宋体" w:cs="宋体"/>
          <w:b w:val="0"/>
          <w:bCs/>
          <w:color w:val="auto"/>
          <w:sz w:val="24"/>
          <w:szCs w:val="24"/>
          <w:highlight w:val="none"/>
        </w:rPr>
        <w:br w:type="textWrapping"/>
      </w:r>
      <w:r>
        <w:rPr>
          <w:rFonts w:hint="eastAsia" w:ascii="宋体" w:hAnsi="宋体" w:eastAsia="宋体" w:cs="宋体"/>
          <w:b w:val="0"/>
          <w:bCs/>
          <w:color w:val="auto"/>
          <w:sz w:val="24"/>
          <w:szCs w:val="24"/>
          <w:highlight w:val="none"/>
        </w:rPr>
        <w:t>A. 对</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 错</w:t>
      </w:r>
    </w:p>
    <w:p w14:paraId="38471F9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加工管螺纹时,公称直径在32mm以上的管螺纹套三遍为宜。[答案]B</w:t>
      </w:r>
    </w:p>
    <w:p w14:paraId="13D1CEB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1D4245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在高空作业时,安装DN65的管子应用管子钳,不得使用链条钳。[答案]B</w:t>
      </w:r>
    </w:p>
    <w:p w14:paraId="6DBDDC6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2FB64A8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夜间施工,应有足够的照明。使用照明灯的电压不能超过36V,在金属容器或潮湿环境内不能超过24V。[答案]B</w:t>
      </w:r>
    </w:p>
    <w:p w14:paraId="619C6D7E">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503E242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冷热水管水嘴相互关系是上冷下热、左热右冷,勿安装颠倒。[答案]B</w:t>
      </w:r>
    </w:p>
    <w:p w14:paraId="0833E640">
      <w:pPr>
        <w:numPr>
          <w:ilvl w:val="0"/>
          <w:numId w:val="0"/>
        </w:num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3C2BC55F">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成排安装的蹲便器间距为1000mm。[答案]B</w:t>
      </w:r>
    </w:p>
    <w:p w14:paraId="0324263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49857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79.</w:t>
      </w:r>
      <w:r>
        <w:rPr>
          <w:rFonts w:hint="eastAsia" w:ascii="宋体" w:hAnsi="宋体" w:eastAsia="宋体" w:cs="宋体"/>
          <w:color w:val="auto"/>
          <w:sz w:val="24"/>
          <w:szCs w:val="24"/>
          <w:highlight w:val="none"/>
        </w:rPr>
        <w:t>管道双线图是一种将管壁画成一条线的表示方法。[答案]A</w:t>
      </w:r>
    </w:p>
    <w:p w14:paraId="474D59E9">
      <w:pPr>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4981526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管线正投影图的识读方法是看视图、想形状、对线条、找关系、合起来、想整体。[答案]B</w:t>
      </w:r>
    </w:p>
    <w:p w14:paraId="3577E498">
      <w:pPr>
        <w:numPr>
          <w:ilvl w:val="0"/>
          <w:numId w:val="0"/>
        </w:num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错</w:t>
      </w:r>
    </w:p>
    <w:p w14:paraId="61302BF2">
      <w:pPr>
        <w:numPr>
          <w:ilvl w:val="0"/>
          <w:numId w:val="0"/>
        </w:numPr>
        <w:rPr>
          <w:rFonts w:hint="eastAsia" w:ascii="宋体" w:hAnsi="宋体" w:eastAsia="宋体" w:cs="宋体"/>
          <w:b/>
          <w:bCs/>
          <w:color w:val="auto"/>
          <w:sz w:val="24"/>
          <w:szCs w:val="24"/>
          <w:highlight w:val="none"/>
          <w:lang w:val="en-US" w:eastAsia="zh-CN"/>
        </w:rPr>
      </w:pPr>
    </w:p>
    <w:p w14:paraId="633F9F36">
      <w:pPr>
        <w:numPr>
          <w:ilvl w:val="0"/>
          <w:numId w:val="0"/>
        </w:numP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多选题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40题</w:t>
      </w:r>
      <w:r>
        <w:rPr>
          <w:rFonts w:hint="eastAsia" w:ascii="宋体" w:hAnsi="宋体" w:eastAsia="宋体" w:cs="宋体"/>
          <w:b/>
          <w:bCs/>
          <w:color w:val="auto"/>
          <w:sz w:val="28"/>
          <w:szCs w:val="28"/>
          <w:highlight w:val="none"/>
          <w:lang w:eastAsia="zh-CN"/>
        </w:rPr>
        <w:t>）</w:t>
      </w:r>
    </w:p>
    <w:p w14:paraId="7E52797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法兰联接时，法兰垫圈的选择正确的是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w:t>
      </w:r>
      <w:r>
        <w:rPr>
          <w:rFonts w:hint="eastAsia" w:ascii="宋体" w:hAnsi="宋体" w:eastAsia="宋体" w:cs="宋体"/>
          <w:b w:val="0"/>
          <w:bCs/>
          <w:color w:val="auto"/>
          <w:sz w:val="24"/>
          <w:szCs w:val="24"/>
          <w:highlight w:val="none"/>
        </w:rPr>
        <w:t xml:space="preserve">BC </w:t>
      </w:r>
      <w:r>
        <w:rPr>
          <w:rFonts w:hint="eastAsia" w:ascii="宋体" w:hAnsi="宋体" w:eastAsia="宋体" w:cs="宋体"/>
          <w:color w:val="auto"/>
          <w:sz w:val="24"/>
          <w:szCs w:val="24"/>
          <w:highlight w:val="none"/>
        </w:rPr>
        <w:t>。</w:t>
      </w:r>
    </w:p>
    <w:p w14:paraId="49E1F91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一般水暖管道、中低压工业管道采用硬垫圈    B. 高温高压和化工管道上多采用硬垫圈</w:t>
      </w:r>
    </w:p>
    <w:p w14:paraId="2F8EFD04">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 一般水暖管道、中低压工业管道采用软垫圈    D. 高温高压和化工管道上多采用软垫圈</w:t>
      </w:r>
    </w:p>
    <w:p w14:paraId="09C72A52">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E. </w:t>
      </w:r>
      <w:r>
        <w:rPr>
          <w:rFonts w:hint="eastAsia" w:ascii="宋体" w:hAnsi="宋体" w:eastAsia="宋体" w:cs="宋体"/>
          <w:color w:val="auto"/>
          <w:sz w:val="24"/>
          <w:szCs w:val="24"/>
          <w:highlight w:val="none"/>
        </w:rPr>
        <w:t>一般水暖管道、高温高压管道采用硬垫圈</w:t>
      </w:r>
    </w:p>
    <w:p w14:paraId="68BDBDA6">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关于水表的安装，下列说法中正确的是(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ACD</w:t>
      </w:r>
    </w:p>
    <w:p w14:paraId="3667BCD7">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 水表前后均应设置阀门           B. 只在水表前设置阀门</w:t>
      </w:r>
    </w:p>
    <w:p w14:paraId="63A6AE72">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 水表的前后应安装补心或活接头   D. 水表安装时有方向性，应注意其安装方向</w:t>
      </w:r>
    </w:p>
    <w:p w14:paraId="49674769">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E. 只在水表</w:t>
      </w:r>
      <w:r>
        <w:rPr>
          <w:rFonts w:hint="eastAsia" w:ascii="宋体" w:hAnsi="宋体" w:eastAsia="宋体" w:cs="宋体"/>
          <w:b w:val="0"/>
          <w:bCs w:val="0"/>
          <w:color w:val="auto"/>
          <w:sz w:val="24"/>
          <w:szCs w:val="24"/>
          <w:highlight w:val="none"/>
          <w:lang w:val="en-US" w:eastAsia="zh-CN"/>
        </w:rPr>
        <w:t>后</w:t>
      </w:r>
      <w:r>
        <w:rPr>
          <w:rFonts w:hint="eastAsia" w:ascii="宋体" w:hAnsi="宋体" w:eastAsia="宋体" w:cs="宋体"/>
          <w:b w:val="0"/>
          <w:bCs w:val="0"/>
          <w:color w:val="auto"/>
          <w:sz w:val="24"/>
          <w:szCs w:val="24"/>
          <w:highlight w:val="none"/>
        </w:rPr>
        <w:t>设置阀门</w:t>
      </w:r>
    </w:p>
    <w:p w14:paraId="3594CE16">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公称直径又称为(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AD</w:t>
      </w:r>
    </w:p>
    <w:p w14:paraId="7C609C3C">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 名义直径    B. 外径    C. 内径    D. 公称通径</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E.公称</w:t>
      </w:r>
      <w:r>
        <w:rPr>
          <w:rFonts w:hint="eastAsia" w:ascii="宋体" w:hAnsi="宋体" w:eastAsia="宋体" w:cs="宋体"/>
          <w:b w:val="0"/>
          <w:bCs w:val="0"/>
          <w:color w:val="auto"/>
          <w:sz w:val="24"/>
          <w:szCs w:val="24"/>
          <w:highlight w:val="none"/>
          <w:lang w:val="en-US" w:eastAsia="zh-CN"/>
        </w:rPr>
        <w:t>外</w:t>
      </w:r>
      <w:r>
        <w:rPr>
          <w:rFonts w:hint="eastAsia" w:ascii="宋体" w:hAnsi="宋体" w:eastAsia="宋体" w:cs="宋体"/>
          <w:b w:val="0"/>
          <w:bCs w:val="0"/>
          <w:color w:val="auto"/>
          <w:sz w:val="24"/>
          <w:szCs w:val="24"/>
          <w:highlight w:val="none"/>
        </w:rPr>
        <w:t>径</w:t>
      </w:r>
    </w:p>
    <w:p w14:paraId="044E1C4E">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安装法兰阀门时，正确的操作是(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ACD</w:t>
      </w:r>
    </w:p>
    <w:p w14:paraId="1CD59D54">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 法兰之间端面要平行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 可以使用双垫</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C. 紧螺栓时要对称进行    </w:t>
      </w:r>
    </w:p>
    <w:p w14:paraId="21ABCD18">
      <w:pPr>
        <w:ind w:firstLine="240" w:firstLineChars="1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D. 法兰面之间要保持同心度</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法兰之间端面要</w:t>
      </w:r>
      <w:r>
        <w:rPr>
          <w:rFonts w:hint="eastAsia" w:ascii="宋体" w:hAnsi="宋体" w:eastAsia="宋体" w:cs="宋体"/>
          <w:b w:val="0"/>
          <w:bCs w:val="0"/>
          <w:color w:val="auto"/>
          <w:sz w:val="24"/>
          <w:szCs w:val="24"/>
          <w:highlight w:val="none"/>
          <w:lang w:val="en-US" w:eastAsia="zh-CN"/>
        </w:rPr>
        <w:t>垂直</w:t>
      </w:r>
    </w:p>
    <w:p w14:paraId="5BA651D5">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下面各种图中不属于轴测图的有：(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ABCE</w:t>
      </w:r>
    </w:p>
    <w:p w14:paraId="548F31C8">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 立面图    B. 平面图    C. 流程图    D. 系统图</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E. </w:t>
      </w:r>
      <w:r>
        <w:rPr>
          <w:rFonts w:hint="eastAsia" w:ascii="宋体" w:hAnsi="宋体" w:eastAsia="宋体" w:cs="宋体"/>
          <w:b w:val="0"/>
          <w:bCs w:val="0"/>
          <w:color w:val="auto"/>
          <w:sz w:val="24"/>
          <w:szCs w:val="24"/>
          <w:highlight w:val="none"/>
          <w:lang w:val="en-US" w:eastAsia="zh-CN"/>
        </w:rPr>
        <w:t>草图</w:t>
      </w:r>
    </w:p>
    <w:p w14:paraId="0347E545">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管道交叉表示方法是(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ABD</w:t>
      </w:r>
    </w:p>
    <w:p w14:paraId="756FAF40">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 先投影到的管道全部完整显示    B. 后投影到的管道断开</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C. 在单线图中都不用断开          </w:t>
      </w:r>
    </w:p>
    <w:p w14:paraId="66471B31">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D. 在双线图里用虚线表示</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后投影到的管道</w:t>
      </w:r>
      <w:r>
        <w:rPr>
          <w:rFonts w:hint="eastAsia" w:ascii="宋体" w:hAnsi="宋体" w:eastAsia="宋体" w:cs="宋体"/>
          <w:b w:val="0"/>
          <w:bCs w:val="0"/>
          <w:color w:val="auto"/>
          <w:sz w:val="24"/>
          <w:szCs w:val="24"/>
          <w:highlight w:val="none"/>
          <w:lang w:val="en-US" w:eastAsia="zh-CN"/>
        </w:rPr>
        <w:t>不</w:t>
      </w:r>
      <w:r>
        <w:rPr>
          <w:rFonts w:hint="eastAsia" w:ascii="宋体" w:hAnsi="宋体" w:eastAsia="宋体" w:cs="宋体"/>
          <w:b w:val="0"/>
          <w:bCs w:val="0"/>
          <w:color w:val="auto"/>
          <w:sz w:val="24"/>
          <w:szCs w:val="24"/>
          <w:highlight w:val="none"/>
        </w:rPr>
        <w:t>断开</w:t>
      </w:r>
    </w:p>
    <w:p w14:paraId="536A2BD8">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闸阀的特点(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BCD</w:t>
      </w:r>
    </w:p>
    <w:p w14:paraId="1423F93A">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 闸阀安装有方向性    B. 全开启时介质流动阻力较小</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C. 密封性能好         </w:t>
      </w:r>
      <w:r>
        <w:rPr>
          <w:rFonts w:hint="eastAsia" w:ascii="宋体" w:hAnsi="宋体" w:eastAsia="宋体" w:cs="宋体"/>
          <w:b w:val="0"/>
          <w:bCs w:val="0"/>
          <w:color w:val="auto"/>
          <w:sz w:val="24"/>
          <w:szCs w:val="24"/>
          <w:highlight w:val="none"/>
          <w:lang w:val="en-US" w:eastAsia="zh-CN"/>
        </w:rPr>
        <w:t xml:space="preserve"> </w:t>
      </w:r>
    </w:p>
    <w:p w14:paraId="15D932FF">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D. 密封面磨损后，不便于修理</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密封性能</w:t>
      </w:r>
      <w:r>
        <w:rPr>
          <w:rFonts w:hint="eastAsia" w:ascii="宋体" w:hAnsi="宋体" w:eastAsia="宋体" w:cs="宋体"/>
          <w:b w:val="0"/>
          <w:bCs w:val="0"/>
          <w:color w:val="auto"/>
          <w:sz w:val="24"/>
          <w:szCs w:val="24"/>
          <w:highlight w:val="none"/>
          <w:lang w:val="en-US" w:eastAsia="zh-CN"/>
        </w:rPr>
        <w:t>不</w:t>
      </w:r>
      <w:r>
        <w:rPr>
          <w:rFonts w:hint="eastAsia" w:ascii="宋体" w:hAnsi="宋体" w:eastAsia="宋体" w:cs="宋体"/>
          <w:b w:val="0"/>
          <w:bCs w:val="0"/>
          <w:color w:val="auto"/>
          <w:sz w:val="24"/>
          <w:szCs w:val="24"/>
          <w:highlight w:val="none"/>
        </w:rPr>
        <w:t xml:space="preserve">好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34BA6FBB">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截止阀在施工中应用较广泛，根据其结构可分为(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ACD</w:t>
      </w:r>
    </w:p>
    <w:p w14:paraId="6B5E1D32">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 直通式    B. 悬启式    C. 直流式    D. 直角式</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E. </w:t>
      </w:r>
      <w:r>
        <w:rPr>
          <w:rFonts w:hint="eastAsia" w:ascii="宋体" w:hAnsi="宋体" w:eastAsia="宋体" w:cs="宋体"/>
          <w:b w:val="0"/>
          <w:bCs w:val="0"/>
          <w:color w:val="auto"/>
          <w:sz w:val="24"/>
          <w:szCs w:val="24"/>
          <w:highlight w:val="none"/>
          <w:lang w:val="en-US" w:eastAsia="zh-CN"/>
        </w:rPr>
        <w:t>开</w:t>
      </w:r>
      <w:r>
        <w:rPr>
          <w:rFonts w:hint="eastAsia" w:ascii="宋体" w:hAnsi="宋体" w:eastAsia="宋体" w:cs="宋体"/>
          <w:b w:val="0"/>
          <w:bCs w:val="0"/>
          <w:color w:val="auto"/>
          <w:sz w:val="24"/>
          <w:szCs w:val="24"/>
          <w:highlight w:val="none"/>
        </w:rPr>
        <w:t>启式</w:t>
      </w:r>
    </w:p>
    <w:p w14:paraId="72F8A4F3">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在阀门的识别时，可以从阀门的正面标志识别到(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AC</w:t>
      </w:r>
    </w:p>
    <w:p w14:paraId="116BBF2D">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 公称压力    B. 工作压力   C. 介质流动方向  D. 阀体的材料</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密封性能</w:t>
      </w:r>
    </w:p>
    <w:p w14:paraId="116EFD37">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关于螺纹连接的填料，正确的说法是(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ABCD</w:t>
      </w:r>
    </w:p>
    <w:p w14:paraId="191BAE02">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 螺纹处加填充材料是为了增加管螺纹接口的严密性</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 为了维修时的方便</w:t>
      </w:r>
    </w:p>
    <w:p w14:paraId="6AF19C25">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 管子输送介质温度在120℃以内时，可使用油麻丝和铅油做填料</w:t>
      </w:r>
    </w:p>
    <w:p w14:paraId="7BD3C1DE">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 当输送介质温度在-180～250℃时，也可用聚四氟乙烯生料带</w:t>
      </w:r>
    </w:p>
    <w:p w14:paraId="267CC512">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E. 当输送介质温度在-180～250℃时，</w:t>
      </w:r>
      <w:r>
        <w:rPr>
          <w:rFonts w:hint="eastAsia" w:ascii="宋体" w:hAnsi="宋体" w:eastAsia="宋体" w:cs="宋体"/>
          <w:b w:val="0"/>
          <w:bCs w:val="0"/>
          <w:color w:val="auto"/>
          <w:sz w:val="24"/>
          <w:szCs w:val="24"/>
          <w:highlight w:val="none"/>
          <w:lang w:val="en-US" w:eastAsia="zh-CN"/>
        </w:rPr>
        <w:t>不</w:t>
      </w:r>
      <w:r>
        <w:rPr>
          <w:rFonts w:hint="eastAsia" w:ascii="宋体" w:hAnsi="宋体" w:eastAsia="宋体" w:cs="宋体"/>
          <w:b w:val="0"/>
          <w:bCs w:val="0"/>
          <w:color w:val="auto"/>
          <w:sz w:val="24"/>
          <w:szCs w:val="24"/>
          <w:highlight w:val="none"/>
        </w:rPr>
        <w:t>可用聚四氟乙烯生料带</w:t>
      </w:r>
    </w:p>
    <w:p w14:paraId="72D40872">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画管道轴测图时，应注明管路的(    )参数。</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BD</w:t>
      </w:r>
    </w:p>
    <w:p w14:paraId="48A0A46A">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 流动方向    B. 管线标高及坡度    C. 管材    D. 管径</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w:t>
      </w:r>
      <w:r>
        <w:rPr>
          <w:rFonts w:hint="eastAsia" w:ascii="宋体" w:hAnsi="宋体" w:eastAsia="宋体" w:cs="宋体"/>
          <w:b w:val="0"/>
          <w:bCs w:val="0"/>
          <w:color w:val="auto"/>
          <w:sz w:val="24"/>
          <w:szCs w:val="24"/>
          <w:highlight w:val="none"/>
          <w:lang w:val="en-US" w:eastAsia="zh-CN"/>
        </w:rPr>
        <w:t>压力大小</w:t>
      </w:r>
      <w:r>
        <w:rPr>
          <w:rFonts w:hint="eastAsia" w:ascii="宋体" w:hAnsi="宋体" w:eastAsia="宋体" w:cs="宋体"/>
          <w:b w:val="0"/>
          <w:bCs w:val="0"/>
          <w:color w:val="auto"/>
          <w:sz w:val="24"/>
          <w:szCs w:val="24"/>
          <w:highlight w:val="none"/>
        </w:rPr>
        <w:t xml:space="preserve"> </w:t>
      </w:r>
    </w:p>
    <w:p w14:paraId="19430D8B">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12.直线和平面图形的正投影具有(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ACE</w:t>
      </w:r>
    </w:p>
    <w:p w14:paraId="54EAF64C">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 显实性   B. 重合性   C. 积聚性   D. 实用性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类似性</w:t>
      </w:r>
    </w:p>
    <w:p w14:paraId="6584ACDD">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识图管线正投影的一般方法是(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ABCDE</w:t>
      </w:r>
    </w:p>
    <w:p w14:paraId="6F391643">
      <w:pPr>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 对线条   B. 合起来   C. 找关系    D. 想整体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看视图</w:t>
      </w:r>
    </w:p>
    <w:p w14:paraId="31DE0FEB">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14.在下列零件的基本视图中，能反映零件宽度尺寸的有(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BC</w:t>
      </w:r>
    </w:p>
    <w:p w14:paraId="4FEF0844">
      <w:pPr>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 xml:space="preserve">A. 主视图    B. 俯视图    C. 左视图    D. </w:t>
      </w:r>
      <w:r>
        <w:rPr>
          <w:rFonts w:hint="eastAsia" w:ascii="宋体" w:hAnsi="宋体" w:eastAsia="宋体" w:cs="宋体"/>
          <w:b w:val="0"/>
          <w:bCs w:val="0"/>
          <w:color w:val="auto"/>
          <w:sz w:val="24"/>
          <w:szCs w:val="24"/>
          <w:highlight w:val="none"/>
          <w:lang w:val="en-US" w:eastAsia="zh-CN"/>
        </w:rPr>
        <w:t>前</w:t>
      </w:r>
      <w:r>
        <w:rPr>
          <w:rFonts w:hint="eastAsia" w:ascii="宋体" w:hAnsi="宋体" w:eastAsia="宋体" w:cs="宋体"/>
          <w:b w:val="0"/>
          <w:bCs w:val="0"/>
          <w:color w:val="auto"/>
          <w:sz w:val="24"/>
          <w:szCs w:val="24"/>
          <w:highlight w:val="none"/>
        </w:rPr>
        <w:t>视图</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E. 后视图</w:t>
      </w:r>
    </w:p>
    <w:p w14:paraId="6D1AA6ED">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rPr>
        <w:t>下列阀门中在安装时有方向性的有(    )。</w:t>
      </w:r>
      <w:r>
        <w:rPr>
          <w:rFonts w:hint="eastAsia" w:ascii="宋体" w:hAnsi="宋体" w:eastAsia="宋体" w:cs="宋体"/>
          <w:color w:val="auto"/>
          <w:sz w:val="24"/>
          <w:szCs w:val="24"/>
          <w:highlight w:val="none"/>
        </w:rPr>
        <w:t>[答案]</w:t>
      </w:r>
      <w:r>
        <w:rPr>
          <w:rFonts w:hint="eastAsia" w:ascii="宋体" w:hAnsi="宋体" w:eastAsia="宋体" w:cs="宋体"/>
          <w:b w:val="0"/>
          <w:bCs w:val="0"/>
          <w:color w:val="auto"/>
          <w:sz w:val="24"/>
          <w:szCs w:val="24"/>
          <w:highlight w:val="none"/>
        </w:rPr>
        <w:t>BCDE</w:t>
      </w:r>
    </w:p>
    <w:p w14:paraId="04AB9EC6">
      <w:pPr>
        <w:ind w:firstLine="240" w:firstLineChars="100"/>
        <w:rPr>
          <w:rFonts w:hint="eastAsia" w:ascii="宋体" w:hAnsi="宋体" w:eastAsia="宋体" w:cs="宋体"/>
          <w:b/>
          <w:bCs/>
          <w:color w:val="auto"/>
          <w:sz w:val="24"/>
          <w:szCs w:val="24"/>
          <w:highlight w:val="none"/>
          <w:lang w:eastAsia="zh-CN"/>
        </w:rPr>
      </w:pPr>
      <w:r>
        <w:rPr>
          <w:rFonts w:hint="eastAsia" w:ascii="宋体" w:hAnsi="宋体" w:eastAsia="宋体" w:cs="宋体"/>
          <w:b w:val="0"/>
          <w:bCs w:val="0"/>
          <w:color w:val="auto"/>
          <w:sz w:val="24"/>
          <w:szCs w:val="24"/>
          <w:highlight w:val="none"/>
        </w:rPr>
        <w:t>A. 球阀    B. 截止阀    C. 减压阀    D. 疏水阀</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E. </w:t>
      </w:r>
      <w:r>
        <w:rPr>
          <w:rFonts w:hint="eastAsia" w:ascii="宋体" w:hAnsi="宋体" w:eastAsia="宋体" w:cs="宋体"/>
          <w:b w:val="0"/>
          <w:bCs w:val="0"/>
          <w:color w:val="auto"/>
          <w:sz w:val="24"/>
          <w:szCs w:val="24"/>
          <w:highlight w:val="none"/>
          <w:lang w:val="en-US" w:eastAsia="zh-CN"/>
        </w:rPr>
        <w:t>安全阀</w:t>
      </w:r>
    </w:p>
    <w:p w14:paraId="28CB9FAF">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管道标高的标注位置包括</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。[答案]ABCDE </w:t>
      </w:r>
    </w:p>
    <w:p w14:paraId="738A0DB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起讫点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转角点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连接点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变坡点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E. 交叉点 </w:t>
      </w:r>
    </w:p>
    <w:p w14:paraId="6C2DF7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原有建筑物、构筑物轮廓线，被剖切的建筑构造轮廓线采用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。[答案]DE</w:t>
      </w:r>
    </w:p>
    <w:p w14:paraId="4CA6C98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中实线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中虚线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细实线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细虚线</w:t>
      </w:r>
    </w:p>
    <w:p w14:paraId="775E3B2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给水排水设备、构件的轮廓线、新建建筑物、构筑物的轮廓线采用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。[答案]BC</w:t>
      </w:r>
    </w:p>
    <w:p w14:paraId="372D8AA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粗线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中实线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中虚线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细实线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细虚线</w:t>
      </w:r>
    </w:p>
    <w:p w14:paraId="50F470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投影法包括</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。[答案]AB </w:t>
      </w:r>
    </w:p>
    <w:p w14:paraId="63077564">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中心投影法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平行投影法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正投影法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斜投影法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两点投影法</w:t>
      </w:r>
    </w:p>
    <w:p w14:paraId="54610DD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下列属于压力、压强单位的是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。[答案]ABCDE</w:t>
      </w:r>
    </w:p>
    <w:p w14:paraId="568D89F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标准大气压</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工程大气压</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毫米水柱和米水柱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毫米汞柱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巴</w:t>
      </w:r>
    </w:p>
    <w:p w14:paraId="33D05E8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按照敷设方式，管道可以分为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。[答案]ABC</w:t>
      </w:r>
    </w:p>
    <w:p w14:paraId="61E4A24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明设管道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暗设管道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埋设管道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架空管道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水下管道</w:t>
      </w:r>
    </w:p>
    <w:p w14:paraId="72383B5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按照材质，管道可以分为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。[答案]ABC</w:t>
      </w:r>
    </w:p>
    <w:p w14:paraId="38A94EE3">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黑色金属管道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有色金属管道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非金属管道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复合材料管道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特殊材料管道</w:t>
      </w:r>
    </w:p>
    <w:p w14:paraId="6122524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按照工作温度，管道可以分为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。[答案]ABD </w:t>
      </w:r>
    </w:p>
    <w:p w14:paraId="51EE47A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低温管道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常温管道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中温管道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高温管道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超高温管道</w:t>
      </w:r>
    </w:p>
    <w:p w14:paraId="12CECDC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按照设计压力，管道可以分为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。[答案]ABCD</w:t>
      </w:r>
    </w:p>
    <w:p w14:paraId="601F636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真空管道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低压管道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中压管道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高压管道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超高压管道</w:t>
      </w:r>
    </w:p>
    <w:p w14:paraId="1A896E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按照用途，管道可以分为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。[答案]ACDE</w:t>
      </w:r>
    </w:p>
    <w:p w14:paraId="55A551E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民用管道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军用管道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动力管道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输送管道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工艺管道</w:t>
      </w:r>
    </w:p>
    <w:p w14:paraId="59A3406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冷热水管安装时,其水嘴的相互关系是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，勿安装颠倒。[答案]AC</w:t>
      </w:r>
    </w:p>
    <w:p w14:paraId="05FA091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左热右冷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左冷右热</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上热下冷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上冷下热</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左热上冷</w:t>
      </w:r>
    </w:p>
    <w:p w14:paraId="5ADA2D3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三角阀又称</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,是连接给水管道和卫生器具用水附件的配件。[答案]AD </w:t>
      </w:r>
    </w:p>
    <w:p w14:paraId="0E764558">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角形阀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进水阀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八字门</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角阀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出水阀</w:t>
      </w:r>
    </w:p>
    <w:p w14:paraId="0CF9C2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属于室内排水管道的清通附件是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。[答案]BCD</w:t>
      </w:r>
    </w:p>
    <w:p w14:paraId="0005CBB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存水弯</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清扫口</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室内检查井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立管检查口</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通气帽</w:t>
      </w:r>
    </w:p>
    <w:p w14:paraId="616D27C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室内给水管道的暗装是将管道敷设在</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等处隐蔽敷设。[答案]BDE</w:t>
      </w:r>
    </w:p>
    <w:p w14:paraId="081D9D69">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室内天花板下</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顶层吊顶内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室内墙、梁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管沟中</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管井内</w:t>
      </w:r>
    </w:p>
    <w:p w14:paraId="057DB1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关于水箱上的水位信号管,下列说法法正确的是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。[答案]ABD</w:t>
      </w:r>
    </w:p>
    <w:p w14:paraId="0460A60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检测浮球阀的工作情况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控制水泵启闭</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检测水质</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管径为DN15或DN20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管径为DN25或DN32</w:t>
      </w:r>
    </w:p>
    <w:p w14:paraId="1C0A542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水箱上应设的配管包括</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。[答案]ABCE</w:t>
      </w:r>
    </w:p>
    <w:p w14:paraId="518B71D2">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进水管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出水管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泄水管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安全管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溢流管</w:t>
      </w:r>
    </w:p>
    <w:p w14:paraId="6431A18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由室外给水管道通过建筑物外墙引入建筑物的水平管段,称为</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 xml:space="preserve">。[答案]BD </w:t>
      </w:r>
    </w:p>
    <w:p w14:paraId="5CF83CDF">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水平管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进户管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入户管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引入管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给水管</w:t>
      </w:r>
    </w:p>
    <w:p w14:paraId="71576F8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能够进行熔接连接的塑料一般为热塑性塑料,常见的</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等塑料管材均可采用熔接连接。[答案]BCD</w:t>
      </w:r>
    </w:p>
    <w:p w14:paraId="65D00806">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硬聚氯乙烯(PVCU)管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聚丙烯(PP)管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聚丁烯(PB)管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聚乙烯(PE)管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铝塑复合管</w:t>
      </w:r>
    </w:p>
    <w:p w14:paraId="042C5DE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随着管材多样化的呈现,与之配套的管材连接方式主要有</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。[答案]BCE</w:t>
      </w:r>
    </w:p>
    <w:p w14:paraId="2A9564FA">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承插连接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卡套连接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卡压连接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焊接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熔接连接</w:t>
      </w:r>
    </w:p>
    <w:p w14:paraId="1CD188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管螺纹连接时常用的密封填料有</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。[答案]ACDE</w:t>
      </w:r>
    </w:p>
    <w:p w14:paraId="7B93B3A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麻丝</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油麻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铅油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石棉绳</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聚四氟乙烯生料带</w:t>
      </w:r>
    </w:p>
    <w:p w14:paraId="1E12D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热熔承插连接一般用于</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的管道。[答案]ABCD</w:t>
      </w:r>
    </w:p>
    <w:p w14:paraId="0ADB3DE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20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B. 32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C. 50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63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E. 110</w:t>
      </w:r>
    </w:p>
    <w:p w14:paraId="2336A6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采用手工铰板加工管螺纹时,常出现</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等缺陷。[答案]ABCE</w:t>
      </w:r>
    </w:p>
    <w:p w14:paraId="315A64CD">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螺纹不正    B. 偏牙螺纹    C. 细牙螺纹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管径不符    E. 螺纹不光或断牙缺口</w:t>
      </w:r>
    </w:p>
    <w:p w14:paraId="2AF845E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根据经验,确定活动支架安装位置和数量时宜遵从的原则是</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。[答案]ABDE</w:t>
      </w:r>
    </w:p>
    <w:p w14:paraId="54359B8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墙不做架    B. 托稳转角     C. 垂直宜多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中间等分     E. 不超最大</w:t>
      </w:r>
    </w:p>
    <w:p w14:paraId="138B3F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支架的安装方法有</w:t>
      </w:r>
      <w:r>
        <w:rPr>
          <w:rFonts w:hint="eastAsia" w:ascii="宋体" w:hAnsi="宋体" w:eastAsia="宋体" w:cs="宋体"/>
          <w:b w:val="0"/>
          <w:bCs w:val="0"/>
          <w:color w:val="auto"/>
          <w:sz w:val="24"/>
          <w:szCs w:val="24"/>
          <w:highlight w:val="none"/>
        </w:rPr>
        <w:t>(    )</w:t>
      </w:r>
      <w:r>
        <w:rPr>
          <w:rFonts w:hint="eastAsia" w:ascii="宋体" w:hAnsi="宋体" w:eastAsia="宋体" w:cs="宋体"/>
          <w:color w:val="auto"/>
          <w:sz w:val="24"/>
          <w:szCs w:val="24"/>
          <w:highlight w:val="none"/>
        </w:rPr>
        <w:t>。[答案]ABDE</w:t>
      </w:r>
    </w:p>
    <w:p w14:paraId="2C92EFFB">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埋设法     B. 抱柱式     C. 插接法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 预埋件焊接法    E. 膨胀螺栓和射钉法</w:t>
      </w:r>
    </w:p>
    <w:p w14:paraId="2033A936">
      <w:pPr>
        <w:pStyle w:val="6"/>
        <w:keepNext w:val="0"/>
        <w:keepLines w:val="0"/>
        <w:pageBreakBefore w:val="0"/>
        <w:kinsoku/>
        <w:wordWrap/>
        <w:overflowPunct/>
        <w:topLinePunct w:val="0"/>
        <w:autoSpaceDN/>
        <w:bidi w:val="0"/>
        <w:spacing w:before="0" w:beforeAutospacing="0" w:afterAutospacing="0" w:line="240" w:lineRule="auto"/>
        <w:rPr>
          <w:rFonts w:hint="eastAsia" w:ascii="宋体" w:hAnsi="宋体" w:eastAsia="宋体" w:cs="宋体"/>
          <w:b w:val="0"/>
          <w:bCs/>
          <w:color w:val="auto"/>
          <w:sz w:val="24"/>
          <w:szCs w:val="24"/>
          <w:highlight w:val="none"/>
        </w:rPr>
      </w:pPr>
      <w:r>
        <w:rPr>
          <w:rStyle w:val="7"/>
          <w:rFonts w:hint="eastAsia" w:ascii="宋体" w:hAnsi="宋体" w:eastAsia="宋体" w:cs="宋体"/>
          <w:b w:val="0"/>
          <w:bCs/>
          <w:color w:val="auto"/>
          <w:sz w:val="24"/>
          <w:szCs w:val="24"/>
          <w:highlight w:val="none"/>
          <w:lang w:val="en-US" w:eastAsia="zh-CN"/>
        </w:rPr>
        <w:t>40</w:t>
      </w:r>
      <w:r>
        <w:rPr>
          <w:rFonts w:hint="eastAsia" w:ascii="宋体" w:hAnsi="宋体" w:eastAsia="宋体" w:cs="宋体"/>
          <w:b w:val="0"/>
          <w:bCs/>
          <w:color w:val="auto"/>
          <w:sz w:val="24"/>
          <w:szCs w:val="24"/>
          <w:highlight w:val="none"/>
          <w:lang w:eastAsia="zh-CN"/>
        </w:rPr>
        <w:t>.</w:t>
      </w:r>
      <w:r>
        <w:rPr>
          <w:rStyle w:val="7"/>
          <w:rFonts w:hint="eastAsia" w:ascii="宋体" w:hAnsi="宋体" w:eastAsia="宋体" w:cs="宋体"/>
          <w:b w:val="0"/>
          <w:bCs/>
          <w:color w:val="auto"/>
          <w:sz w:val="24"/>
          <w:szCs w:val="24"/>
          <w:highlight w:val="none"/>
        </w:rPr>
        <w:t>三角阀又称</w:t>
      </w:r>
      <w:r>
        <w:rPr>
          <w:rFonts w:hint="eastAsia" w:ascii="宋体" w:hAnsi="宋体" w:eastAsia="宋体" w:cs="宋体"/>
          <w:b w:val="0"/>
          <w:bCs/>
          <w:color w:val="auto"/>
          <w:sz w:val="24"/>
          <w:szCs w:val="24"/>
          <w:highlight w:val="none"/>
        </w:rPr>
        <w:t>(    )</w:t>
      </w:r>
      <w:r>
        <w:rPr>
          <w:rStyle w:val="7"/>
          <w:rFonts w:hint="eastAsia" w:ascii="宋体" w:hAnsi="宋体" w:eastAsia="宋体" w:cs="宋体"/>
          <w:b w:val="0"/>
          <w:bCs/>
          <w:color w:val="auto"/>
          <w:sz w:val="24"/>
          <w:szCs w:val="24"/>
          <w:highlight w:val="none"/>
        </w:rPr>
        <w:t>,是连接给水管道和卫生器具用水附件的配件。</w:t>
      </w:r>
      <w:r>
        <w:rPr>
          <w:rFonts w:hint="eastAsia" w:ascii="宋体" w:hAnsi="宋体" w:eastAsia="宋体" w:cs="宋体"/>
          <w:b w:val="0"/>
          <w:bCs/>
          <w:color w:val="auto"/>
          <w:sz w:val="24"/>
          <w:szCs w:val="24"/>
          <w:highlight w:val="none"/>
        </w:rPr>
        <w:t>[答案]AD</w:t>
      </w:r>
      <w:r>
        <w:rPr>
          <w:rStyle w:val="7"/>
          <w:rFonts w:hint="eastAsia" w:ascii="宋体" w:hAnsi="宋体" w:eastAsia="宋体" w:cs="宋体"/>
          <w:b w:val="0"/>
          <w:bCs/>
          <w:color w:val="auto"/>
          <w:sz w:val="24"/>
          <w:szCs w:val="24"/>
          <w:highlight w:val="none"/>
        </w:rPr>
        <w:t xml:space="preserve"> </w:t>
      </w:r>
    </w:p>
    <w:p w14:paraId="4EA9E167">
      <w:pPr>
        <w:keepNext w:val="0"/>
        <w:keepLines w:val="0"/>
        <w:pageBreakBefore w:val="0"/>
        <w:kinsoku/>
        <w:wordWrap/>
        <w:overflowPunct/>
        <w:topLinePunct w:val="0"/>
        <w:autoSpaceDN/>
        <w:bidi w:val="0"/>
        <w:spacing w:beforeAutospacing="0" w:afterAutospacing="0"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角形阀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B. 进水阀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C. 八字门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D. 角阀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E. 出水阀 </w:t>
      </w:r>
    </w:p>
    <w:p w14:paraId="17FBB5CE">
      <w:pPr>
        <w:rPr>
          <w:rFonts w:hint="eastAsia" w:ascii="宋体" w:hAnsi="宋体" w:eastAsia="宋体" w:cs="宋体"/>
          <w:b w:val="0"/>
          <w:bCs/>
          <w:color w:val="auto"/>
          <w:sz w:val="24"/>
          <w:szCs w:val="24"/>
          <w:highlight w:val="none"/>
          <w:lang w:val="en-US" w:eastAsia="zh-CN"/>
        </w:rPr>
      </w:pPr>
    </w:p>
    <w:p w14:paraId="6E2613B3">
      <w:pPr>
        <w:rPr>
          <w:rFonts w:hint="eastAsia" w:ascii="宋体" w:hAnsi="宋体" w:eastAsia="宋体" w:cs="宋体"/>
          <w:color w:val="auto"/>
          <w:sz w:val="24"/>
          <w:szCs w:val="24"/>
          <w:highlight w:val="none"/>
        </w:rPr>
      </w:pPr>
    </w:p>
    <w:p w14:paraId="6596E0E1">
      <w:pPr>
        <w:rPr>
          <w:rFonts w:hint="eastAsia" w:ascii="宋体" w:hAnsi="宋体" w:eastAsia="宋体" w:cs="宋体"/>
          <w:color w:val="auto"/>
          <w:sz w:val="24"/>
          <w:szCs w:val="24"/>
          <w:highlight w:val="none"/>
        </w:rPr>
      </w:pPr>
    </w:p>
    <w:sectPr>
      <w:footerReference r:id="rId3" w:type="default"/>
      <w:pgSz w:w="11906" w:h="16838"/>
      <w:pgMar w:top="850" w:right="850" w:bottom="850" w:left="85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BE74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643F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6643F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33DBC"/>
    <w:rsid w:val="034B1D07"/>
    <w:rsid w:val="040D017B"/>
    <w:rsid w:val="070B300A"/>
    <w:rsid w:val="07547A69"/>
    <w:rsid w:val="09337C70"/>
    <w:rsid w:val="0C2A62B8"/>
    <w:rsid w:val="0C562204"/>
    <w:rsid w:val="0D181E2A"/>
    <w:rsid w:val="0D5A728C"/>
    <w:rsid w:val="0D7C60B0"/>
    <w:rsid w:val="0E0367E9"/>
    <w:rsid w:val="0FA429E8"/>
    <w:rsid w:val="10613070"/>
    <w:rsid w:val="10B074EA"/>
    <w:rsid w:val="11BE2F26"/>
    <w:rsid w:val="125D666A"/>
    <w:rsid w:val="13C40DA0"/>
    <w:rsid w:val="14C70B88"/>
    <w:rsid w:val="16A9769D"/>
    <w:rsid w:val="19E77E38"/>
    <w:rsid w:val="1ADE099A"/>
    <w:rsid w:val="1BB10960"/>
    <w:rsid w:val="1C8F74D6"/>
    <w:rsid w:val="1DCE6548"/>
    <w:rsid w:val="1E904BC7"/>
    <w:rsid w:val="1EF23683"/>
    <w:rsid w:val="20B44C2D"/>
    <w:rsid w:val="21E949C3"/>
    <w:rsid w:val="220E5B2E"/>
    <w:rsid w:val="22E71379"/>
    <w:rsid w:val="238A0315"/>
    <w:rsid w:val="238D539B"/>
    <w:rsid w:val="24104C1D"/>
    <w:rsid w:val="254B54F2"/>
    <w:rsid w:val="25F43709"/>
    <w:rsid w:val="268900EE"/>
    <w:rsid w:val="26A32139"/>
    <w:rsid w:val="26CC7C68"/>
    <w:rsid w:val="27BB4B13"/>
    <w:rsid w:val="29E23FE7"/>
    <w:rsid w:val="2BDB1F72"/>
    <w:rsid w:val="2E881435"/>
    <w:rsid w:val="324012FE"/>
    <w:rsid w:val="32704175"/>
    <w:rsid w:val="373833E2"/>
    <w:rsid w:val="394F6E37"/>
    <w:rsid w:val="39952B52"/>
    <w:rsid w:val="39A34E30"/>
    <w:rsid w:val="3BF76DE5"/>
    <w:rsid w:val="3D566086"/>
    <w:rsid w:val="3ECD2A7F"/>
    <w:rsid w:val="40B34578"/>
    <w:rsid w:val="434D13F6"/>
    <w:rsid w:val="44D44076"/>
    <w:rsid w:val="45EB48BB"/>
    <w:rsid w:val="49702855"/>
    <w:rsid w:val="49BB13F2"/>
    <w:rsid w:val="49CD5B24"/>
    <w:rsid w:val="49ED7295"/>
    <w:rsid w:val="49FF4A84"/>
    <w:rsid w:val="4A69389D"/>
    <w:rsid w:val="4CE05F8C"/>
    <w:rsid w:val="506C5A35"/>
    <w:rsid w:val="5121320E"/>
    <w:rsid w:val="5144296E"/>
    <w:rsid w:val="52F6281A"/>
    <w:rsid w:val="53FD1DF2"/>
    <w:rsid w:val="551A0A91"/>
    <w:rsid w:val="55FC1AC3"/>
    <w:rsid w:val="56302455"/>
    <w:rsid w:val="565C6063"/>
    <w:rsid w:val="566C73E4"/>
    <w:rsid w:val="56F75059"/>
    <w:rsid w:val="58C62088"/>
    <w:rsid w:val="5901280F"/>
    <w:rsid w:val="5F3A24E5"/>
    <w:rsid w:val="61D1633F"/>
    <w:rsid w:val="623B3DA2"/>
    <w:rsid w:val="65BA7A87"/>
    <w:rsid w:val="65C46157"/>
    <w:rsid w:val="68EB60BD"/>
    <w:rsid w:val="694F52C0"/>
    <w:rsid w:val="6A57432E"/>
    <w:rsid w:val="6B107282"/>
    <w:rsid w:val="6F3513C8"/>
    <w:rsid w:val="72BA1C62"/>
    <w:rsid w:val="73131D48"/>
    <w:rsid w:val="744F1F70"/>
    <w:rsid w:val="75CE7456"/>
    <w:rsid w:val="76975F8A"/>
    <w:rsid w:val="77474A97"/>
    <w:rsid w:val="77DC2D40"/>
    <w:rsid w:val="780C70AA"/>
    <w:rsid w:val="798F294B"/>
    <w:rsid w:val="7A13763D"/>
    <w:rsid w:val="7B6C25E1"/>
    <w:rsid w:val="7E8A0116"/>
    <w:rsid w:val="7F8A3392"/>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cs="Arial" w:eastAsiaTheme="minorEastAsia"/>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mrt20"/>
    <w:basedOn w:val="1"/>
    <w:qFormat/>
    <w:uiPriority w:val="0"/>
    <w:pPr>
      <w:spacing w:before="300" w:beforeAutospacing="0"/>
      <w:jc w:val="left"/>
    </w:pPr>
    <w:rPr>
      <w:rFonts w:hint="eastAsia" w:ascii="宋体" w:hAnsi="宋体" w:eastAsia="宋体" w:cs="宋体"/>
      <w:kern w:val="0"/>
      <w:sz w:val="24"/>
      <w:szCs w:val="24"/>
      <w:lang w:val="en-US" w:eastAsia="zh-CN" w:bidi="ar"/>
    </w:rPr>
  </w:style>
  <w:style w:type="character" w:customStyle="1" w:styleId="7">
    <w:name w:val="15"/>
    <w:qFormat/>
    <w:uiPriority w:val="0"/>
    <w:rPr>
      <w:rFonts w:hint="default" w:ascii="Times New Roman" w:hAnsi="Times New Roman" w:cs="Times New Roman"/>
      <w:b/>
    </w:rPr>
  </w:style>
  <w:style w:type="paragraph" w:customStyle="1" w:styleId="8">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8606</Words>
  <Characters>10593</Characters>
  <Lines>0</Lines>
  <Paragraphs>0</Paragraphs>
  <TotalTime>51</TotalTime>
  <ScaleCrop>false</ScaleCrop>
  <LinksUpToDate>false</LinksUpToDate>
  <CharactersWithSpaces>13907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2025-05-10T02:50:00Z</dcterms:created>
  <dc:creator>PC</dc:creator>
  <cp:lastModifiedBy>笑颜灬</cp:lastModifiedBy>
  <dcterms:modified xsi:type="dcterms:W3CDTF">2025-08-18T02:41:14Z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eyJoZGlkIjoiOWVmNjk3YmM5N2Y5NDU4MjQ1YWYxY2NhOTJmM2I0ZWQiLCJ1c2VySWQiOiIzNDIzNDgyMzIifQ==</vt:lpwstr>
  </property>
  <property fmtid="{D5CDD505-2E9C-101B-9397-08002B2CF9AE}" pid="4" name="ICV">
    <vt:lpwstr>9D1A9166116E4F8A95E5ABD4DF347722_13</vt:lpwstr>
  </property>
</Properties>
</file>