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35FB5">
      <w:pPr>
        <w:keepNext w:val="0"/>
        <w:keepLines w:val="0"/>
        <w:pageBreakBefore w:val="0"/>
        <w:numPr>
          <w:ilvl w:val="0"/>
          <w:numId w:val="0"/>
        </w:numPr>
        <w:wordWrap/>
        <w:topLinePunct w:val="0"/>
        <w:autoSpaceDE/>
        <w:autoSpaceDN/>
        <w:bidi w:val="0"/>
        <w:spacing w:line="240" w:lineRule="auto"/>
        <w:jc w:val="center"/>
        <w:rPr>
          <w:rFonts w:hint="eastAsia" w:ascii="华文中宋" w:hAnsi="华文中宋" w:eastAsia="华文中宋" w:cs="华文中宋"/>
          <w:b/>
          <w:bCs/>
          <w:color w:val="auto"/>
          <w:sz w:val="44"/>
          <w:szCs w:val="44"/>
          <w:highlight w:val="none"/>
          <w:lang w:val="en-US" w:eastAsia="zh-CN"/>
        </w:rPr>
      </w:pPr>
    </w:p>
    <w:p w14:paraId="1499066C">
      <w:pPr>
        <w:keepNext w:val="0"/>
        <w:keepLines w:val="0"/>
        <w:pageBreakBefore w:val="0"/>
        <w:numPr>
          <w:ilvl w:val="0"/>
          <w:numId w:val="0"/>
        </w:numPr>
        <w:wordWrap/>
        <w:topLinePunct w:val="0"/>
        <w:autoSpaceDE/>
        <w:autoSpaceDN/>
        <w:bidi w:val="0"/>
        <w:spacing w:line="240" w:lineRule="auto"/>
        <w:jc w:val="center"/>
        <w:rPr>
          <w:rFonts w:hint="eastAsia" w:ascii="华文中宋" w:hAnsi="华文中宋" w:eastAsia="华文中宋" w:cs="华文中宋"/>
          <w:b/>
          <w:bCs/>
          <w:color w:val="auto"/>
          <w:sz w:val="44"/>
          <w:szCs w:val="44"/>
          <w:highlight w:val="none"/>
          <w:lang w:val="en-US" w:eastAsia="zh-CN"/>
        </w:rPr>
      </w:pPr>
      <w:r>
        <w:rPr>
          <w:rFonts w:hint="eastAsia" w:ascii="华文中宋" w:hAnsi="华文中宋" w:eastAsia="华文中宋" w:cs="华文中宋"/>
          <w:b/>
          <w:bCs/>
          <w:color w:val="auto"/>
          <w:sz w:val="44"/>
          <w:szCs w:val="44"/>
          <w:highlight w:val="none"/>
          <w:lang w:val="en-US" w:eastAsia="zh-CN"/>
        </w:rPr>
        <w:t>南京市卫生系统第三届水电气维修技能竞赛</w:t>
      </w:r>
    </w:p>
    <w:p w14:paraId="383870F3">
      <w:pPr>
        <w:keepNext w:val="0"/>
        <w:keepLines w:val="0"/>
        <w:pageBreakBefore w:val="0"/>
        <w:numPr>
          <w:ilvl w:val="0"/>
          <w:numId w:val="0"/>
        </w:numPr>
        <w:wordWrap/>
        <w:topLinePunct w:val="0"/>
        <w:autoSpaceDE/>
        <w:autoSpaceDN/>
        <w:bidi w:val="0"/>
        <w:spacing w:line="240" w:lineRule="auto"/>
        <w:jc w:val="center"/>
        <w:rPr>
          <w:rFonts w:hint="default" w:ascii="华文中宋" w:hAnsi="华文中宋" w:eastAsia="华文中宋" w:cs="华文中宋"/>
          <w:b/>
          <w:bCs/>
          <w:color w:val="auto"/>
          <w:sz w:val="44"/>
          <w:szCs w:val="44"/>
          <w:highlight w:val="none"/>
          <w:lang w:val="en-US" w:eastAsia="zh-CN"/>
        </w:rPr>
      </w:pPr>
      <w:r>
        <w:rPr>
          <w:rFonts w:hint="eastAsia" w:ascii="华文中宋" w:hAnsi="华文中宋" w:eastAsia="华文中宋" w:cs="华文中宋"/>
          <w:b/>
          <w:bCs/>
          <w:color w:val="auto"/>
          <w:sz w:val="44"/>
          <w:szCs w:val="44"/>
          <w:highlight w:val="none"/>
          <w:lang w:val="en-US" w:eastAsia="zh-CN"/>
        </w:rPr>
        <w:t>电工组理论考试题库</w:t>
      </w:r>
      <w:bookmarkStart w:id="0" w:name="_GoBack"/>
      <w:bookmarkEnd w:id="0"/>
    </w:p>
    <w:p w14:paraId="577AE634">
      <w:pPr>
        <w:keepNext w:val="0"/>
        <w:keepLines w:val="0"/>
        <w:pageBreakBefore w:val="0"/>
        <w:numPr>
          <w:ilvl w:val="0"/>
          <w:numId w:val="0"/>
        </w:numPr>
        <w:wordWrap/>
        <w:topLinePunct w:val="0"/>
        <w:autoSpaceDE/>
        <w:autoSpaceDN/>
        <w:bidi w:val="0"/>
        <w:spacing w:line="240" w:lineRule="auto"/>
        <w:rPr>
          <w:rFonts w:hint="eastAsia" w:ascii="宋体" w:hAnsi="宋体" w:eastAsia="宋体" w:cs="宋体"/>
          <w:b/>
          <w:bCs/>
          <w:color w:val="auto"/>
          <w:sz w:val="28"/>
          <w:szCs w:val="28"/>
          <w:highlight w:val="none"/>
          <w:lang w:val="en-US" w:eastAsia="zh-CN"/>
        </w:rPr>
      </w:pPr>
    </w:p>
    <w:p w14:paraId="79EFC40E">
      <w:pPr>
        <w:keepNext w:val="0"/>
        <w:keepLines w:val="0"/>
        <w:pageBreakBefore w:val="0"/>
        <w:numPr>
          <w:ilvl w:val="0"/>
          <w:numId w:val="0"/>
        </w:numPr>
        <w:wordWrap/>
        <w:topLinePunct w:val="0"/>
        <w:autoSpaceDE/>
        <w:autoSpaceDN/>
        <w:bidi w:val="0"/>
        <w:spacing w:line="240" w:lineRule="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rPr>
        <w:t>单选题</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80题</w:t>
      </w:r>
      <w:r>
        <w:rPr>
          <w:rFonts w:hint="eastAsia" w:ascii="宋体" w:hAnsi="宋体" w:eastAsia="宋体" w:cs="宋体"/>
          <w:b/>
          <w:bCs/>
          <w:color w:val="auto"/>
          <w:sz w:val="28"/>
          <w:szCs w:val="28"/>
          <w:highlight w:val="none"/>
          <w:lang w:eastAsia="zh-CN"/>
        </w:rPr>
        <w:t>）</w:t>
      </w:r>
    </w:p>
    <w:p w14:paraId="3E8D2A00">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全电路欧姆定律指出：电路中的电流由电源</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4"/>
          <w:highlight w:val="none"/>
        </w:rPr>
        <w:t>（ D ）</w:t>
      </w:r>
      <w:r>
        <w:rPr>
          <w:rFonts w:hint="eastAsia" w:ascii="宋体" w:hAnsi="宋体" w:eastAsia="宋体" w:cs="宋体"/>
          <w:color w:val="auto"/>
          <w:sz w:val="24"/>
          <w:szCs w:val="24"/>
          <w:highlight w:val="none"/>
        </w:rPr>
        <w:t>、内阻和负载电阻决定。</w:t>
      </w:r>
    </w:p>
    <w:p w14:paraId="324D0AD4">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A、功率         B、电压         C、电阻          D、电动势</w:t>
      </w:r>
    </w:p>
    <w:p w14:paraId="4E9EF883">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绝缘体具有良好的绝缘性能，其绝缘性能随着外界因素改变而</w:t>
      </w:r>
      <w:r>
        <w:rPr>
          <w:rFonts w:hint="eastAsia" w:ascii="宋体" w:hAnsi="宋体" w:eastAsia="宋体" w:cs="宋体"/>
          <w:b w:val="0"/>
          <w:bCs/>
          <w:color w:val="auto"/>
          <w:sz w:val="24"/>
          <w:szCs w:val="24"/>
          <w:highlight w:val="none"/>
        </w:rPr>
        <w:t>（ A ）</w:t>
      </w:r>
      <w:r>
        <w:rPr>
          <w:rFonts w:hint="eastAsia" w:ascii="宋体" w:hAnsi="宋体" w:eastAsia="宋体" w:cs="宋体"/>
          <w:color w:val="auto"/>
          <w:sz w:val="24"/>
          <w:szCs w:val="24"/>
          <w:highlight w:val="none"/>
        </w:rPr>
        <w:t>。</w:t>
      </w:r>
    </w:p>
    <w:p w14:paraId="5A780E81">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A、变化       B、保持不变       C、可变可不变       D、增强</w:t>
      </w:r>
    </w:p>
    <w:p w14:paraId="6761F674">
      <w:pPr>
        <w:pStyle w:val="11"/>
        <w:keepNext w:val="0"/>
        <w:keepLines w:val="0"/>
        <w:pageBreakBefore w:val="0"/>
        <w:numPr>
          <w:ilvl w:val="0"/>
          <w:numId w:val="0"/>
        </w:numPr>
        <w:wordWrap/>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kern w:val="0"/>
          <w:sz w:val="24"/>
          <w:szCs w:val="24"/>
          <w:highlight w:val="none"/>
          <w:lang w:val="en-US" w:eastAsia="zh-CN" w:bidi="ar-SA"/>
        </w:rPr>
        <w:t>保护线（接地或接零保护线）的颜色按标准应采用</w:t>
      </w:r>
      <w:r>
        <w:rPr>
          <w:rFonts w:hint="eastAsia" w:ascii="宋体" w:hAnsi="宋体" w:eastAsia="宋体" w:cs="宋体"/>
          <w:b w:val="0"/>
          <w:bCs/>
          <w:color w:val="auto"/>
          <w:sz w:val="24"/>
          <w:szCs w:val="24"/>
          <w:highlight w:val="none"/>
        </w:rPr>
        <w:t>（ C ）</w:t>
      </w:r>
      <w:r>
        <w:rPr>
          <w:rFonts w:hint="eastAsia" w:ascii="宋体" w:hAnsi="宋体" w:eastAsia="宋体" w:cs="宋体"/>
          <w:color w:val="auto"/>
          <w:sz w:val="24"/>
          <w:szCs w:val="24"/>
          <w:highlight w:val="none"/>
        </w:rPr>
        <w:t>。</w:t>
      </w:r>
    </w:p>
    <w:p w14:paraId="548A768F">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A、红色           B、.蓝色          C、黄绿双色     D、任意色</w:t>
      </w:r>
    </w:p>
    <w:p w14:paraId="7A01902B">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低压断路器主要用来分配电能，不频繁地启动异步电动机，还能对电源线路及电动机等实现</w:t>
      </w:r>
      <w:r>
        <w:rPr>
          <w:rFonts w:hint="eastAsia" w:ascii="宋体" w:hAnsi="宋体" w:eastAsia="宋体" w:cs="宋体"/>
          <w:b w:val="0"/>
          <w:bCs/>
          <w:color w:val="auto"/>
          <w:sz w:val="24"/>
          <w:szCs w:val="24"/>
          <w:highlight w:val="none"/>
        </w:rPr>
        <w:t>（ C ）</w:t>
      </w:r>
      <w:r>
        <w:rPr>
          <w:rFonts w:hint="eastAsia" w:ascii="宋体" w:hAnsi="宋体" w:eastAsia="宋体" w:cs="宋体"/>
          <w:color w:val="auto"/>
          <w:sz w:val="24"/>
          <w:szCs w:val="24"/>
          <w:highlight w:val="none"/>
        </w:rPr>
        <w:t>。</w:t>
      </w:r>
    </w:p>
    <w:p w14:paraId="707909B7">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A、自动检修        B、数据测量        C、保护      D、自动变速控制</w:t>
      </w:r>
    </w:p>
    <w:p w14:paraId="5E3D475D">
      <w:pPr>
        <w:keepNext w:val="0"/>
        <w:keepLines w:val="0"/>
        <w:pageBreakBefore w:val="0"/>
        <w:wordWrap/>
        <w:topLinePunct w:val="0"/>
        <w:autoSpaceDE/>
        <w:autoSpaceDN/>
        <w:bidi w:val="0"/>
        <w:adjustRightInd/>
        <w:snapToGrid/>
        <w:spacing w:line="240" w:lineRule="auto"/>
        <w:ind w:left="210" w:hanging="240" w:hanging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行程开关是一种根据运动部件的</w:t>
      </w:r>
      <w:r>
        <w:rPr>
          <w:rFonts w:hint="eastAsia" w:ascii="宋体" w:hAnsi="宋体" w:eastAsia="宋体" w:cs="宋体"/>
          <w:b w:val="0"/>
          <w:bCs/>
          <w:color w:val="auto"/>
          <w:sz w:val="24"/>
          <w:szCs w:val="24"/>
          <w:highlight w:val="none"/>
        </w:rPr>
        <w:t>（ B ）</w:t>
      </w:r>
      <w:r>
        <w:rPr>
          <w:rFonts w:hint="eastAsia" w:ascii="宋体" w:hAnsi="宋体" w:eastAsia="宋体" w:cs="宋体"/>
          <w:color w:val="auto"/>
          <w:sz w:val="24"/>
          <w:szCs w:val="24"/>
          <w:highlight w:val="none"/>
        </w:rPr>
        <w:t>而切换的自动控制电器，用来控制运动部件的运动方向、行程大小或</w:t>
      </w:r>
    </w:p>
    <w:p w14:paraId="13FF479E">
      <w:pPr>
        <w:keepNext w:val="0"/>
        <w:keepLines w:val="0"/>
        <w:pageBreakBefore w:val="0"/>
        <w:wordWrap/>
        <w:topLinePunct w:val="0"/>
        <w:autoSpaceDE/>
        <w:autoSpaceDN/>
        <w:bidi w:val="0"/>
        <w:adjustRightInd/>
        <w:snapToGrid/>
        <w:spacing w:line="240" w:lineRule="auto"/>
        <w:ind w:left="208" w:leftChars="104"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位置保护。</w:t>
      </w:r>
    </w:p>
    <w:p w14:paraId="2E64B82B">
      <w:pPr>
        <w:keepNext w:val="0"/>
        <w:keepLines w:val="0"/>
        <w:pageBreakBefore w:val="0"/>
        <w:wordWrap/>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A、运动速度        B、位置        C、重量       D、温度</w:t>
      </w:r>
    </w:p>
    <w:p w14:paraId="4D68A804">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测量电压时，应将</w:t>
      </w:r>
      <w:r>
        <w:rPr>
          <w:rFonts w:hint="eastAsia" w:ascii="宋体" w:hAnsi="宋体" w:eastAsia="宋体" w:cs="宋体"/>
          <w:color w:val="auto"/>
          <w:sz w:val="24"/>
          <w:szCs w:val="24"/>
          <w:highlight w:val="none"/>
          <w:lang w:val="en-US" w:eastAsia="zh-CN"/>
        </w:rPr>
        <w:t>电压</w:t>
      </w:r>
      <w:r>
        <w:rPr>
          <w:rFonts w:hint="eastAsia" w:ascii="宋体" w:hAnsi="宋体" w:eastAsia="宋体" w:cs="宋体"/>
          <w:color w:val="auto"/>
          <w:sz w:val="24"/>
          <w:szCs w:val="24"/>
          <w:highlight w:val="none"/>
        </w:rPr>
        <w:t>表与被测电路</w:t>
      </w:r>
      <w:r>
        <w:rPr>
          <w:rFonts w:hint="eastAsia" w:ascii="宋体" w:hAnsi="宋体" w:eastAsia="宋体" w:cs="宋体"/>
          <w:b w:val="0"/>
          <w:bCs/>
          <w:color w:val="auto"/>
          <w:sz w:val="24"/>
          <w:szCs w:val="24"/>
          <w:highlight w:val="none"/>
        </w:rPr>
        <w:t>（ A ）</w:t>
      </w:r>
      <w:r>
        <w:rPr>
          <w:rFonts w:hint="eastAsia" w:ascii="宋体" w:hAnsi="宋体" w:eastAsia="宋体" w:cs="宋体"/>
          <w:color w:val="auto"/>
          <w:sz w:val="24"/>
          <w:szCs w:val="24"/>
          <w:highlight w:val="none"/>
        </w:rPr>
        <w:t>。</w:t>
      </w:r>
    </w:p>
    <w:p w14:paraId="0E87E600">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A、并联       B、串联      C、并联或串联       D、混联</w:t>
      </w:r>
    </w:p>
    <w:p w14:paraId="31759AD9">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三相异步电动机的下列启动方法中，性能最好的是</w:t>
      </w:r>
      <w:r>
        <w:rPr>
          <w:rFonts w:hint="eastAsia" w:ascii="宋体" w:hAnsi="宋体" w:eastAsia="宋体" w:cs="宋体"/>
          <w:b w:val="0"/>
          <w:bCs/>
          <w:color w:val="auto"/>
          <w:sz w:val="24"/>
          <w:szCs w:val="24"/>
          <w:highlight w:val="none"/>
        </w:rPr>
        <w:t>（ C ）</w:t>
      </w:r>
      <w:r>
        <w:rPr>
          <w:rFonts w:hint="eastAsia" w:ascii="宋体" w:hAnsi="宋体" w:eastAsia="宋体" w:cs="宋体"/>
          <w:color w:val="auto"/>
          <w:sz w:val="24"/>
          <w:szCs w:val="24"/>
          <w:highlight w:val="none"/>
        </w:rPr>
        <w:t>。</w:t>
      </w:r>
    </w:p>
    <w:p w14:paraId="139F59F7">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A、直接启动      B、减压启动         C、变频启动         D、变极启动</w:t>
      </w:r>
    </w:p>
    <w:p w14:paraId="2E142CE4">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自动往返控制线路一般通过</w:t>
      </w:r>
      <w:r>
        <w:rPr>
          <w:rFonts w:hint="eastAsia" w:ascii="宋体" w:hAnsi="宋体" w:eastAsia="宋体" w:cs="宋体"/>
          <w:b w:val="0"/>
          <w:bCs/>
          <w:color w:val="auto"/>
          <w:sz w:val="24"/>
          <w:szCs w:val="24"/>
          <w:highlight w:val="none"/>
        </w:rPr>
        <w:t>（ B ）</w:t>
      </w:r>
      <w:r>
        <w:rPr>
          <w:rFonts w:hint="eastAsia" w:ascii="宋体" w:hAnsi="宋体" w:eastAsia="宋体" w:cs="宋体"/>
          <w:color w:val="auto"/>
          <w:sz w:val="24"/>
          <w:szCs w:val="24"/>
          <w:highlight w:val="none"/>
        </w:rPr>
        <w:t>实现电动机的正反转运行。</w:t>
      </w:r>
    </w:p>
    <w:p w14:paraId="7D835832">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A、速度继电器      B、行程开关       C、按钮         D、热继电器</w:t>
      </w:r>
    </w:p>
    <w:p w14:paraId="3D0A3C91">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电工最常用的测量仪表是</w:t>
      </w:r>
      <w:r>
        <w:rPr>
          <w:rFonts w:hint="eastAsia" w:ascii="宋体" w:hAnsi="宋体" w:eastAsia="宋体" w:cs="宋体"/>
          <w:b w:val="0"/>
          <w:bCs/>
          <w:color w:val="auto"/>
          <w:sz w:val="24"/>
          <w:szCs w:val="24"/>
          <w:highlight w:val="none"/>
        </w:rPr>
        <w:t>（ C ）</w:t>
      </w:r>
      <w:r>
        <w:rPr>
          <w:rFonts w:hint="eastAsia" w:ascii="宋体" w:hAnsi="宋体" w:eastAsia="宋体" w:cs="宋体"/>
          <w:color w:val="auto"/>
          <w:sz w:val="24"/>
          <w:szCs w:val="24"/>
          <w:highlight w:val="none"/>
        </w:rPr>
        <w:t>。</w:t>
      </w:r>
    </w:p>
    <w:p w14:paraId="4D37A634">
      <w:pPr>
        <w:pStyle w:val="5"/>
        <w:keepNext w:val="0"/>
        <w:keepLines w:val="0"/>
        <w:pageBreakBefore w:val="0"/>
        <w:numPr>
          <w:ilvl w:val="0"/>
          <w:numId w:val="0"/>
        </w:numPr>
        <w:kinsoku w:val="0"/>
        <w:wordWrap/>
        <w:overflowPunct w:val="0"/>
        <w:topLinePunct w:val="0"/>
        <w:autoSpaceDE/>
        <w:autoSpaceDN/>
        <w:bidi w:val="0"/>
        <w:adjustRightInd/>
        <w:snapToGrid/>
        <w:spacing w:beforeAutospacing="0" w:after="0" w:afterAutospacing="0" w:line="240" w:lineRule="auto"/>
        <w:ind w:right="0" w:rightChars="0" w:firstLine="240" w:firstLineChars="1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A、电子示波器       B、电子毫伏表     C、万用表       D、验电笔</w:t>
      </w:r>
    </w:p>
    <w:p w14:paraId="658F03F3">
      <w:pPr>
        <w:keepNext w:val="0"/>
        <w:keepLines w:val="0"/>
        <w:pageBreakBefore w:val="0"/>
        <w:numPr>
          <w:ilvl w:val="0"/>
          <w:numId w:val="0"/>
        </w:numPr>
        <w:wordWrap/>
        <w:topLinePunct w:val="0"/>
        <w:autoSpaceDE/>
        <w:autoSpaceDN/>
        <w:bidi w:val="0"/>
        <w:adjustRightInd/>
        <w:snapToGrid/>
        <w:spacing w:line="240" w:lineRule="auto"/>
        <w:ind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交流接触器的电磁机构主要由</w:t>
      </w:r>
      <w:r>
        <w:rPr>
          <w:rFonts w:hint="eastAsia" w:ascii="宋体" w:hAnsi="宋体" w:eastAsia="宋体" w:cs="宋体"/>
          <w:b w:val="0"/>
          <w:bCs/>
          <w:color w:val="auto"/>
          <w:sz w:val="24"/>
          <w:szCs w:val="24"/>
          <w:highlight w:val="none"/>
        </w:rPr>
        <w:t>（ D ）</w:t>
      </w:r>
      <w:r>
        <w:rPr>
          <w:rFonts w:hint="eastAsia" w:ascii="宋体" w:hAnsi="宋体" w:eastAsia="宋体" w:cs="宋体"/>
          <w:color w:val="auto"/>
          <w:sz w:val="24"/>
          <w:szCs w:val="24"/>
          <w:highlight w:val="none"/>
        </w:rPr>
        <w:t>、铁心和衔铁所组成。</w:t>
      </w:r>
    </w:p>
    <w:p w14:paraId="424F2A21">
      <w:pPr>
        <w:pStyle w:val="5"/>
        <w:keepNext w:val="0"/>
        <w:keepLines w:val="0"/>
        <w:pageBreakBefore w:val="0"/>
        <w:numPr>
          <w:ilvl w:val="0"/>
          <w:numId w:val="0"/>
        </w:numPr>
        <w:kinsoku w:val="0"/>
        <w:wordWrap/>
        <w:overflowPunct w:val="0"/>
        <w:topLinePunct w:val="0"/>
        <w:autoSpaceDE/>
        <w:autoSpaceDN/>
        <w:bidi w:val="0"/>
        <w:adjustRightInd/>
        <w:snapToGrid/>
        <w:spacing w:beforeAutospacing="0" w:after="0" w:afterAutospacing="0" w:line="240" w:lineRule="auto"/>
        <w:ind w:right="0" w:rightChars="0" w:firstLine="240" w:firstLineChars="1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A、指示灯        B、手柄          C、电阻         D、线圈</w:t>
      </w:r>
    </w:p>
    <w:p w14:paraId="1E947BBB">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绝缘材料可分为（ B ）绝缘、气体绝缘、固体绝缘三大类。</w:t>
      </w:r>
    </w:p>
    <w:p w14:paraId="4BDEF86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A、半液体     B、液体           C、橡胶        D、塑料</w:t>
      </w:r>
    </w:p>
    <w:p w14:paraId="10F870CD">
      <w:pPr>
        <w:keepNext w:val="0"/>
        <w:keepLines w:val="0"/>
        <w:pageBreakBefore w:val="0"/>
        <w:wordWrap/>
        <w:topLinePunct w:val="0"/>
        <w:autoSpaceDE/>
        <w:autoSpaceDN/>
        <w:bidi w:val="0"/>
        <w:spacing w:line="240" w:lineRule="auto"/>
        <w:ind w:left="472" w:hanging="470" w:hangingChars="196"/>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对刚退出运行的电容器组，要在原有的自动放电装置上，经过不少于（ D ）min的自动放电，然后再补充人</w:t>
      </w:r>
    </w:p>
    <w:p w14:paraId="78956FFD">
      <w:pPr>
        <w:keepNext w:val="0"/>
        <w:keepLines w:val="0"/>
        <w:pageBreakBefore w:val="0"/>
        <w:wordWrap/>
        <w:topLinePunct w:val="0"/>
        <w:autoSpaceDE/>
        <w:autoSpaceDN/>
        <w:bidi w:val="0"/>
        <w:spacing w:line="240" w:lineRule="auto"/>
        <w:ind w:left="438" w:leftChars="104" w:hanging="230" w:hangingChars="96"/>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工放电，以使残余电荷放掉。</w:t>
      </w:r>
    </w:p>
    <w:p w14:paraId="320BE77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          B、2               C、2.5         D、3</w:t>
      </w:r>
    </w:p>
    <w:p w14:paraId="2DF927DF">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跨越街道的低压接户线至路面中心的垂直距离，在通车困难的街道、人行道不应低于（ D ）m。</w:t>
      </w:r>
    </w:p>
    <w:p w14:paraId="6229966B">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A、2           B、2.5            C、3          D、3.5 </w:t>
      </w:r>
    </w:p>
    <w:p w14:paraId="4EC0A12C">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漏电保护器动作电流数值的选择，家用电器回路选用（ D ）mA。</w:t>
      </w:r>
    </w:p>
    <w:p w14:paraId="65DDD66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A、6 ～10      B、10             C、15         D、30</w:t>
      </w:r>
    </w:p>
    <w:p w14:paraId="246A7557">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15</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漏电保护器动作电流数值的选择，医疗电气设备选用（ A ）mA。</w:t>
      </w:r>
    </w:p>
    <w:p w14:paraId="084C736D">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A、6           B、9              C、10         D、15</w:t>
      </w:r>
    </w:p>
    <w:p w14:paraId="566285A3">
      <w:pPr>
        <w:keepNext w:val="0"/>
        <w:keepLines w:val="0"/>
        <w:pageBreakBefore w:val="0"/>
        <w:numPr>
          <w:ilvl w:val="0"/>
          <w:numId w:val="0"/>
        </w:numPr>
        <w:wordWrap/>
        <w:topLinePunct w:val="0"/>
        <w:autoSpaceDE/>
        <w:autoSpaceDN/>
        <w:bidi w:val="0"/>
        <w:spacing w:line="240" w:lineRule="auto"/>
        <w:ind w:leftChars="-200"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16.</w:t>
      </w:r>
      <w:r>
        <w:rPr>
          <w:rFonts w:hint="eastAsia" w:ascii="宋体" w:hAnsi="宋体" w:eastAsia="宋体" w:cs="宋体"/>
          <w:b w:val="0"/>
          <w:bCs/>
          <w:color w:val="auto"/>
          <w:sz w:val="24"/>
          <w:szCs w:val="24"/>
          <w:highlight w:val="none"/>
        </w:rPr>
        <w:t>漏电保护器在使用中发生跳闸，经检查未发现开关动作原因时，允许试送电（ A ）次，如果再次跳闸，应</w:t>
      </w:r>
    </w:p>
    <w:p w14:paraId="371911E7">
      <w:pPr>
        <w:keepNext w:val="0"/>
        <w:keepLines w:val="0"/>
        <w:pageBreakBefore w:val="0"/>
        <w:numPr>
          <w:ilvl w:val="0"/>
          <w:numId w:val="0"/>
        </w:numPr>
        <w:wordWrap/>
        <w:topLinePunct w:val="0"/>
        <w:autoSpaceDE/>
        <w:autoSpaceDN/>
        <w:bidi w:val="0"/>
        <w:spacing w:line="240" w:lineRule="auto"/>
        <w:ind w:leftChars="-200" w:firstLine="720" w:firstLineChars="3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查明原因，找出故障，不得连续强行送电。 </w:t>
      </w:r>
    </w:p>
    <w:p w14:paraId="61E8121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           B、2              C、3          D、4</w:t>
      </w:r>
    </w:p>
    <w:p w14:paraId="1A9DD327">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17</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我国规定工频电压50V的限值，是根据人体允许电流（ B ）mA 和人体电阻1700 Ω的条件确定的。 </w:t>
      </w:r>
    </w:p>
    <w:p w14:paraId="6535AB7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A、15          B、30             C、50         D、100</w:t>
      </w:r>
    </w:p>
    <w:p w14:paraId="3C33273C">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18</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在金属容器内、特别潮湿场所等特别危险的环境中使用的手持照明灯应采用（ A ）V安全电压。 </w:t>
      </w:r>
    </w:p>
    <w:p w14:paraId="1375B12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A、12          B、24             C、36         D、42</w:t>
      </w:r>
    </w:p>
    <w:p w14:paraId="02FB9C3D">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19</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把可能加在人身上的电压限制在某一特定的范围内，使得在这种电压下通过人体的电流不超过允许的范围，</w:t>
      </w:r>
    </w:p>
    <w:p w14:paraId="083FE929">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这一电压就做（ D ）。 </w:t>
      </w:r>
    </w:p>
    <w:p w14:paraId="6FBCFE3B">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A、高电压      B、中压           C、低电压     D、安全电压</w:t>
      </w:r>
    </w:p>
    <w:p w14:paraId="02A4D0F3">
      <w:pPr>
        <w:keepNext w:val="0"/>
        <w:keepLines w:val="0"/>
        <w:pageBreakBefore w:val="0"/>
        <w:wordWrap/>
        <w:topLinePunct w:val="0"/>
        <w:autoSpaceDE/>
        <w:autoSpaceDN/>
        <w:bidi w:val="0"/>
        <w:spacing w:line="240" w:lineRule="auto"/>
        <w:ind w:left="210" w:hanging="240" w:hanging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20</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临时线路应与正常的用电安全规范要求相一致，架空线路离地高度不小于（ D ）m，所使用的设备应采取漏电保护措施。 </w:t>
      </w:r>
    </w:p>
    <w:p w14:paraId="722B518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A、3           B、4              C、5          D、6</w:t>
      </w:r>
    </w:p>
    <w:p w14:paraId="7B576CB2">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采用安全隔离变压器作安全电压的电源时，这种变压器的一次与二次之间有良好的（ A ）。 </w:t>
      </w:r>
    </w:p>
    <w:p w14:paraId="094463D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A、绝缘        B、联系           C、散热       D、导电能力</w:t>
      </w:r>
    </w:p>
    <w:p w14:paraId="594FC29B">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接地装置包括接地体和（ C ）。 </w:t>
      </w:r>
    </w:p>
    <w:p w14:paraId="5D689B1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A、接地材料    B、接地扁铁       C、接地线     D、接地圆钢</w:t>
      </w:r>
    </w:p>
    <w:p w14:paraId="437332FC">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1kV以下电力系统，变压器低压侧中性点工作接地电阻值应小于等于（ C ）Ω。 </w:t>
      </w:r>
    </w:p>
    <w:p w14:paraId="0B9A050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A、2           B、3              C、4          D、5</w:t>
      </w:r>
    </w:p>
    <w:p w14:paraId="3FA17898">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为保证电气设备能可靠地运行，将电力系统中的变压器低压侧中性点接地，称为（ C ）。 </w:t>
      </w:r>
    </w:p>
    <w:p w14:paraId="6D3806F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A、保护接地    B、重复接地      C、工作接地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D、防雷接地</w:t>
      </w:r>
    </w:p>
    <w:p w14:paraId="189DA165">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25</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保护接零的作用是，当单相短路时，使电路中的保护装置（如熔断器、漏电保护器等）迅速动作，将（ A ）切断，确保人身安全。</w:t>
      </w:r>
    </w:p>
    <w:p w14:paraId="2F7B0CA6">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A、电源        B、零线          C、地线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D、保护线</w:t>
      </w:r>
    </w:p>
    <w:p w14:paraId="2986FA12">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26</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将所有的电气设备不带电的部分，如金属外壳、金属构架和操作机构及互感器二次绕组的负极，妥善而紧密地进行接地称（ A ）。 </w:t>
      </w:r>
    </w:p>
    <w:p w14:paraId="70839EA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A、保护接地    B、重复接地      C、工作接地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D、防雷接地</w:t>
      </w:r>
    </w:p>
    <w:p w14:paraId="40D8C073">
      <w:pPr>
        <w:keepNext w:val="0"/>
        <w:keepLines w:val="0"/>
        <w:pageBreakBefore w:val="0"/>
        <w:wordWrap/>
        <w:topLinePunct w:val="0"/>
        <w:autoSpaceDE/>
        <w:autoSpaceDN/>
        <w:bidi w:val="0"/>
        <w:spacing w:line="240" w:lineRule="auto"/>
        <w:ind w:left="236" w:hanging="235" w:hangingChars="98"/>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27</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表示中性导体和保护导体结构上是分开的，也就是工作零线（N）和保护线（PE）完全分开的系统是（ C ），它是三相五线制系统。 </w:t>
      </w:r>
    </w:p>
    <w:p w14:paraId="167F5F2D">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A、TT系统      B、TN-C 系统    C、TN-S系统   D、TN-C-S系统</w:t>
      </w:r>
    </w:p>
    <w:p w14:paraId="612BBF2C">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28</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表示中性导体和保护导体结构上是合一的，也就是工作零线（N）和保护零线（PE）完全合一（PEN）的系统是（ B ）它是三相四线制系统。 </w:t>
      </w:r>
    </w:p>
    <w:p w14:paraId="72CC495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A、TT系统      B、TN-C 系统    C、TN-S系统   D、TN-C-S系统</w:t>
      </w:r>
    </w:p>
    <w:p w14:paraId="6B457CA0">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29</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中性点直接接地低压线路，重复接地一般至少应有（ C ）处。 </w:t>
      </w:r>
    </w:p>
    <w:p w14:paraId="57F14A0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A、一          B、二           C、三          D、四</w:t>
      </w:r>
    </w:p>
    <w:p w14:paraId="793D9FA9">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30</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电气设备金属外壳保护接地线，接地干线可按相应电源相线截面积的（ A ）选用。 </w:t>
      </w:r>
    </w:p>
    <w:p w14:paraId="309D6423">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A、1/2         B、1/3          C、1/4         D、1/5</w:t>
      </w:r>
    </w:p>
    <w:p w14:paraId="691CF700">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接地线用圆钢连接，圆钢搭焊长度不得小于圆钢直径的（ C ）倍，并应两边施焊。 </w:t>
      </w:r>
    </w:p>
    <w:p w14:paraId="6410503F">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A、2           B、4            C、6           D、8</w:t>
      </w:r>
    </w:p>
    <w:p w14:paraId="099E8F56">
      <w:pPr>
        <w:keepNext w:val="0"/>
        <w:keepLines w:val="0"/>
        <w:pageBreakBefore w:val="0"/>
        <w:wordWrap/>
        <w:topLinePunct w:val="0"/>
        <w:autoSpaceDE/>
        <w:autoSpaceDN/>
        <w:bidi w:val="0"/>
        <w:spacing w:line="240" w:lineRule="auto"/>
        <w:ind w:left="236" w:hanging="235" w:hangingChars="98"/>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接地线用扁钢连接，扁钢搭焊长度不得小于扁钢宽度的（ A ）倍，并应三边施焊。 </w:t>
      </w:r>
    </w:p>
    <w:p w14:paraId="5522CCF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A、2           B、4            C、5           D、6</w:t>
      </w:r>
    </w:p>
    <w:p w14:paraId="4C83DB43">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划分高压、低压交流电的标准，现在多采用（ D ）V作为划分标准。 </w:t>
      </w:r>
    </w:p>
    <w:p w14:paraId="793A239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A、250         B、380          C、500         D、1000</w:t>
      </w:r>
    </w:p>
    <w:p w14:paraId="6B988A51">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低压断路器的脱扣器其中电磁脱扣器又称短路脱扣器或瞬时过流脱扣器，起（ D ）保护作用。 </w:t>
      </w:r>
    </w:p>
    <w:p w14:paraId="204096D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A、欠压        B、失压         C、过载        D、短路</w:t>
      </w:r>
    </w:p>
    <w:p w14:paraId="17B2ACDC">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35</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交流接触器是一种广泛使用的开关电器，在正常条件下可以用来实现远距离控制和频繁（ D ）主电路。</w:t>
      </w:r>
    </w:p>
    <w:p w14:paraId="4135291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A、接通        B、断开         C、连接        D、接通和断开</w:t>
      </w:r>
    </w:p>
    <w:p w14:paraId="26707040">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36</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电子式时间继电器是通过电子线路控制电容器充放电的原理制成的。它的特点是体积小，延时范围可达（ D ）</w:t>
      </w:r>
    </w:p>
    <w:p w14:paraId="4D25C5C6">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其应用在逐步推广。 </w:t>
      </w:r>
    </w:p>
    <w:p w14:paraId="5518F1A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A、1～300s,     B、1～600s,     C、0.1～360s,   D、0.1～3600s,</w:t>
      </w:r>
    </w:p>
    <w:p w14:paraId="69E341B0">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37</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行程开关将机械信号转变为（ C ）信号。 </w:t>
      </w:r>
    </w:p>
    <w:p w14:paraId="7612018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A、模拟        B、数字         C、电          D、光</w:t>
      </w:r>
    </w:p>
    <w:p w14:paraId="42B0E7CF">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38</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电焊变压器的特点是，次级不但要有足够的引弧电压（60～75V），而且当焊接（ A ）增大时，次级电压又</w:t>
      </w:r>
    </w:p>
    <w:p w14:paraId="6CAFC184">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能迅速下降。 </w:t>
      </w:r>
    </w:p>
    <w:p w14:paraId="4E641232">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A、电流        B、电压         C、电阻        D、电容</w:t>
      </w:r>
    </w:p>
    <w:p w14:paraId="09B38D94">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39</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电流互感器是将高压电路的大电流变成额定为（ A ）A的小电流供测量仪表和继电保护用。 </w:t>
      </w:r>
    </w:p>
    <w:p w14:paraId="0097E8BD">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A、5           B、10           C、15            D、20</w:t>
      </w:r>
    </w:p>
    <w:p w14:paraId="41DF99FA">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40</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变压器内部发生严重故障，内部（ D ）、外部短路或严重过负荷，雷击或外界火源移近变压器，均可能导致</w:t>
      </w:r>
    </w:p>
    <w:p w14:paraId="474F763E">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变压器着火。 </w:t>
      </w:r>
    </w:p>
    <w:p w14:paraId="11A9664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A、断路        B、开路         C、通路          D、短路</w:t>
      </w:r>
    </w:p>
    <w:p w14:paraId="3ED1E74D">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电流互感器运行中，即使由于某种原因要拆除二次侧电流表、电能表、继电器时，也必须先将二次侧（ A ），</w:t>
      </w:r>
    </w:p>
    <w:p w14:paraId="5EAA8012">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然后再进行拆除。 </w:t>
      </w:r>
    </w:p>
    <w:p w14:paraId="176FEEC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A、短接        B、开路          C、断路         D、拆除</w:t>
      </w:r>
    </w:p>
    <w:p w14:paraId="2014768B">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低压架空线路导线排列的顺序，面对负荷侧从左至右，低压线路为（ B ）。 </w:t>
      </w:r>
    </w:p>
    <w:p w14:paraId="2A656C63">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A、N、L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3</w:t>
      </w:r>
      <w:r>
        <w:rPr>
          <w:rFonts w:hint="eastAsia" w:ascii="宋体" w:hAnsi="宋体" w:eastAsia="宋体" w:cs="宋体"/>
          <w:b w:val="0"/>
          <w:bCs/>
          <w:color w:val="auto"/>
          <w:sz w:val="24"/>
          <w:szCs w:val="24"/>
          <w:highlight w:val="none"/>
        </w:rPr>
        <w:t xml:space="preserve">      B、L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、N、L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3</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3</w:t>
      </w:r>
      <w:r>
        <w:rPr>
          <w:rFonts w:hint="eastAsia" w:ascii="宋体" w:hAnsi="宋体" w:eastAsia="宋体" w:cs="宋体"/>
          <w:b w:val="0"/>
          <w:bCs/>
          <w:color w:val="auto"/>
          <w:sz w:val="24"/>
          <w:szCs w:val="24"/>
          <w:highlight w:val="none"/>
        </w:rPr>
        <w:t>、N      D、L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、N、L</w:t>
      </w:r>
      <w:r>
        <w:rPr>
          <w:rFonts w:hint="eastAsia" w:ascii="宋体" w:hAnsi="宋体" w:eastAsia="宋体" w:cs="宋体"/>
          <w:b w:val="0"/>
          <w:bCs/>
          <w:color w:val="auto"/>
          <w:sz w:val="24"/>
          <w:szCs w:val="24"/>
          <w:highlight w:val="none"/>
          <w:vertAlign w:val="subscript"/>
        </w:rPr>
        <w:t>3</w:t>
      </w:r>
    </w:p>
    <w:p w14:paraId="58586AE7">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低压架空线路导线排列的顺序，低压线路特殊情况下垂直排列时，N在相线下方</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 xml:space="preserve">水平排列沿墙面起（ D ）。 </w:t>
      </w:r>
    </w:p>
    <w:p w14:paraId="21E631F3">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、N、L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3</w:t>
      </w:r>
      <w:r>
        <w:rPr>
          <w:rFonts w:hint="eastAsia" w:ascii="宋体" w:hAnsi="宋体" w:eastAsia="宋体" w:cs="宋体"/>
          <w:b w:val="0"/>
          <w:bCs/>
          <w:color w:val="auto"/>
          <w:sz w:val="24"/>
          <w:szCs w:val="24"/>
          <w:highlight w:val="none"/>
        </w:rPr>
        <w:t xml:space="preserve">      B、N、L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3</w:t>
      </w:r>
      <w:r>
        <w:rPr>
          <w:rFonts w:hint="eastAsia" w:ascii="宋体" w:hAnsi="宋体" w:eastAsia="宋体" w:cs="宋体"/>
          <w:b w:val="0"/>
          <w:bCs/>
          <w:color w:val="auto"/>
          <w:sz w:val="24"/>
          <w:szCs w:val="24"/>
          <w:highlight w:val="none"/>
        </w:rPr>
        <w:t xml:space="preserve">      C、L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3</w:t>
      </w:r>
      <w:r>
        <w:rPr>
          <w:rFonts w:hint="eastAsia" w:ascii="宋体" w:hAnsi="宋体" w:eastAsia="宋体" w:cs="宋体"/>
          <w:b w:val="0"/>
          <w:bCs/>
          <w:color w:val="auto"/>
          <w:sz w:val="24"/>
          <w:szCs w:val="24"/>
          <w:highlight w:val="none"/>
        </w:rPr>
        <w:t>、N      D、L</w:t>
      </w:r>
      <w:r>
        <w:rPr>
          <w:rFonts w:hint="eastAsia" w:ascii="宋体" w:hAnsi="宋体" w:eastAsia="宋体" w:cs="宋体"/>
          <w:b w:val="0"/>
          <w:bCs/>
          <w:color w:val="auto"/>
          <w:sz w:val="24"/>
          <w:szCs w:val="24"/>
          <w:highlight w:val="none"/>
          <w:vertAlign w:val="subscript"/>
        </w:rPr>
        <w:t>1</w:t>
      </w:r>
      <w:r>
        <w:rPr>
          <w:rFonts w:hint="eastAsia" w:ascii="宋体" w:hAnsi="宋体" w:eastAsia="宋体" w:cs="宋体"/>
          <w:b w:val="0"/>
          <w:bCs/>
          <w:color w:val="auto"/>
          <w:sz w:val="24"/>
          <w:szCs w:val="24"/>
          <w:highlight w:val="none"/>
        </w:rPr>
        <w:t>、L</w:t>
      </w:r>
      <w:r>
        <w:rPr>
          <w:rFonts w:hint="eastAsia" w:ascii="宋体" w:hAnsi="宋体" w:eastAsia="宋体" w:cs="宋体"/>
          <w:b w:val="0"/>
          <w:bCs/>
          <w:color w:val="auto"/>
          <w:sz w:val="24"/>
          <w:szCs w:val="24"/>
          <w:highlight w:val="none"/>
          <w:vertAlign w:val="subscript"/>
        </w:rPr>
        <w:t>2</w:t>
      </w:r>
      <w:r>
        <w:rPr>
          <w:rFonts w:hint="eastAsia" w:ascii="宋体" w:hAnsi="宋体" w:eastAsia="宋体" w:cs="宋体"/>
          <w:b w:val="0"/>
          <w:bCs/>
          <w:color w:val="auto"/>
          <w:sz w:val="24"/>
          <w:szCs w:val="24"/>
          <w:highlight w:val="none"/>
        </w:rPr>
        <w:t>、N、L</w:t>
      </w:r>
      <w:r>
        <w:rPr>
          <w:rFonts w:hint="eastAsia" w:ascii="宋体" w:hAnsi="宋体" w:eastAsia="宋体" w:cs="宋体"/>
          <w:b w:val="0"/>
          <w:bCs/>
          <w:color w:val="auto"/>
          <w:sz w:val="24"/>
          <w:szCs w:val="24"/>
          <w:highlight w:val="none"/>
          <w:vertAlign w:val="subscript"/>
        </w:rPr>
        <w:t>3</w:t>
      </w:r>
    </w:p>
    <w:p w14:paraId="17AFDCD1">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室内线路使用绝缘导线的额定电压，应（ B ）线路的工作电压。 </w:t>
      </w:r>
    </w:p>
    <w:p w14:paraId="7951763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A、小于          B、大于         C、等于           D、无要求</w:t>
      </w:r>
    </w:p>
    <w:p w14:paraId="1C687467">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45</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单台电容器选择熔丝，按电容器额定电流（ B ）倍选用。 </w:t>
      </w:r>
    </w:p>
    <w:p w14:paraId="58E5234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A、1～2          B、1.5～2.5      C、1.5～3.0      D、1.5～3.5</w:t>
      </w:r>
    </w:p>
    <w:p w14:paraId="68117DFB">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46</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当实际运行条件超过电容器正常工作条件时，如电源电压超过电容器额定电压的（ A ）倍，电容器组应从系</w:t>
      </w:r>
    </w:p>
    <w:p w14:paraId="1C5644FC">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统退出。 </w:t>
      </w:r>
    </w:p>
    <w:p w14:paraId="52B7681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1          B、1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2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3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4</w:t>
      </w:r>
    </w:p>
    <w:p w14:paraId="03161D26">
      <w:pPr>
        <w:keepNext w:val="0"/>
        <w:keepLines w:val="0"/>
        <w:pageBreakBefore w:val="0"/>
        <w:wordWrap/>
        <w:topLinePunct w:val="0"/>
        <w:autoSpaceDE/>
        <w:autoSpaceDN/>
        <w:bidi w:val="0"/>
        <w:spacing w:line="240" w:lineRule="auto"/>
        <w:ind w:left="236" w:hanging="235" w:hangingChars="98"/>
        <w:rPr>
          <w:rFonts w:hint="eastAsia" w:ascii="宋体" w:hAnsi="宋体" w:eastAsia="宋体" w:cs="宋体"/>
          <w:b w:val="0"/>
          <w:bCs/>
          <w:color w:val="auto"/>
          <w:sz w:val="24"/>
          <w:szCs w:val="24"/>
          <w:highlight w:val="none"/>
          <w:vertAlign w:val="subscript"/>
        </w:rPr>
      </w:pPr>
      <w:r>
        <w:rPr>
          <w:rFonts w:hint="eastAsia" w:ascii="宋体" w:hAnsi="宋体" w:eastAsia="宋体" w:cs="宋体"/>
          <w:b w:val="0"/>
          <w:bCs/>
          <w:color w:val="auto"/>
          <w:sz w:val="24"/>
          <w:szCs w:val="24"/>
          <w:highlight w:val="none"/>
        </w:rPr>
        <w:t>47</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三相异步电动机额定功率是指电动机在额定运行条件下转轴上输出的（ A ）功率。 </w:t>
      </w:r>
    </w:p>
    <w:p w14:paraId="3E1F829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A、机械          B、有功          C、无功          D、视在    </w:t>
      </w:r>
    </w:p>
    <w:p w14:paraId="24952AF3">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48</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单台电机熔丝的选择等于（ C ）倍乘电动机额定电流。 </w:t>
      </w:r>
    </w:p>
    <w:p w14:paraId="49A1A07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A、1.1～1.2      B、1.3～1.8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C、1.5～2.5      D、2.5～3.5</w:t>
      </w:r>
    </w:p>
    <w:p w14:paraId="69362797">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49</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多台电机熔丝的选择，是最大的一台电机额定电流1.5～2.5倍加（ B ）。 </w:t>
      </w:r>
    </w:p>
    <w:p w14:paraId="3D3A958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A、其余每台电机额定电流1.5～2.5倍的总和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B、其余各台电机额定电流的总和</w:t>
      </w:r>
    </w:p>
    <w:p w14:paraId="266CAF5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C、所有电动机额定电流的总和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D、所有电动机额定电流的1.5～2.5倍</w:t>
      </w:r>
    </w:p>
    <w:p w14:paraId="2D2738C5">
      <w:pPr>
        <w:keepNext w:val="0"/>
        <w:keepLines w:val="0"/>
        <w:pageBreakBefore w:val="0"/>
        <w:wordWrap/>
        <w:topLinePunct w:val="0"/>
        <w:autoSpaceDE/>
        <w:autoSpaceDN/>
        <w:bidi w:val="0"/>
        <w:spacing w:line="240" w:lineRule="auto"/>
        <w:ind w:left="472" w:hanging="470" w:hangingChars="196"/>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50</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电机正常运转时，由于某种原因突然停电，而当电源恢复送电后，又使电动机不能自行启动，以保护设备和</w:t>
      </w:r>
    </w:p>
    <w:p w14:paraId="1018583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人身安全的保护措施称为（ A ）。 </w:t>
      </w:r>
    </w:p>
    <w:p w14:paraId="062DD4E3">
      <w:pPr>
        <w:keepNext w:val="0"/>
        <w:keepLines w:val="0"/>
        <w:pageBreakBefore w:val="0"/>
        <w:wordWrap/>
        <w:topLinePunct w:val="0"/>
        <w:autoSpaceDE/>
        <w:autoSpaceDN/>
        <w:bidi w:val="0"/>
        <w:spacing w:line="240" w:lineRule="auto"/>
        <w:ind w:firstLine="360" w:firstLineChars="15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A、失压保护      B、欠压保护      C、短路保护    D、过载保护</w:t>
      </w:r>
    </w:p>
    <w:p w14:paraId="3D6B7648">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51</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当电源电压由于某种原因降低到额定电压的（ B ）及以下时，保证电源不被接通的措施叫做欠压保护。 </w:t>
      </w:r>
    </w:p>
    <w:p w14:paraId="037C084F">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A、75﹪          B、85﹪          C、90﹪        D、100﹪</w:t>
      </w:r>
    </w:p>
    <w:p w14:paraId="7B0C14B6">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插座安装高度，在托儿所、幼儿园、和小学（儿童活动场所）内插座安装距地面高度不低于（ D ）。 </w:t>
      </w:r>
    </w:p>
    <w:p w14:paraId="007F88C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A、1.0m～1.1m        B、1.2m～1.3m           C、1.3m～1.5m         D、1.8m</w:t>
      </w:r>
    </w:p>
    <w:p w14:paraId="2AA690BD">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照明灯具的安装，开关应装在（ B ）上。 </w:t>
      </w:r>
    </w:p>
    <w:p w14:paraId="61AB2F9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A、零线          B、相线          C、PE线        D、没有要求</w:t>
      </w:r>
    </w:p>
    <w:p w14:paraId="129C8DCC">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照明灯具的安装，螺口灯头安装时（ B ）应接在螺口灯头中心接线柱上。</w:t>
      </w:r>
    </w:p>
    <w:p w14:paraId="549CB6D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A、零线          B、相线          C、PE线        D、没有要求</w:t>
      </w:r>
    </w:p>
    <w:p w14:paraId="268E4E64">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55</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焊机一次电源线应使用橡胶护套线，长度一般不超过（ B ）m。</w:t>
      </w:r>
    </w:p>
    <w:p w14:paraId="373E6DB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A、2             B、3             C、4            D、5</w:t>
      </w:r>
    </w:p>
    <w:p w14:paraId="3B06C1BA">
      <w:pPr>
        <w:keepNext w:val="0"/>
        <w:keepLines w:val="0"/>
        <w:pageBreakBefore w:val="0"/>
        <w:wordWrap/>
        <w:topLinePunct w:val="0"/>
        <w:autoSpaceDE/>
        <w:autoSpaceDN/>
        <w:bidi w:val="0"/>
        <w:spacing w:line="240" w:lineRule="auto"/>
        <w:ind w:left="236" w:hanging="235" w:hangingChars="98"/>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56</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手持电动工具，提供安全电压的应为专用的、双线圈的、一次二次绕组隔离的安全变压器，变压器绝缘形式为（ B ）绝缘。 </w:t>
      </w:r>
    </w:p>
    <w:p w14:paraId="424E1C8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A、单一          B、双重          C、普通          D、没有要求</w:t>
      </w:r>
    </w:p>
    <w:p w14:paraId="5FEC94A2">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57</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三相交流异步电动机具有结构简单、运行可靠、维护方便、坚固耐用、价格便宜，并且可以直接接于（ B ）</w:t>
      </w:r>
    </w:p>
    <w:p w14:paraId="499BE920">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电源等一系列优点。 </w:t>
      </w:r>
    </w:p>
    <w:p w14:paraId="0DE8CE8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A、直流          B、交流          C、太阳能        D、交、直流</w:t>
      </w:r>
    </w:p>
    <w:p w14:paraId="1E71B4CE">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58</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三相交流异步电动机直接启动又称（ A ）,是将电动机的定子绕组直接接到额定电压的电源上启动。 </w:t>
      </w:r>
    </w:p>
    <w:p w14:paraId="1F66B8D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A、全压启动      B、减压启动      C、降压启动      D、增压启动</w:t>
      </w:r>
    </w:p>
    <w:p w14:paraId="5836DC60">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59</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安全工作规程要求人们在户外不要走近断线点（ D ）以内的地段，在户内不要走近断线点4m以内的地段，</w:t>
      </w:r>
    </w:p>
    <w:p w14:paraId="286ED7CC">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否则会发生触电事故。 </w:t>
      </w:r>
    </w:p>
    <w:p w14:paraId="47FBFED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A、4m            B、5m           C、6m           D、8m</w:t>
      </w:r>
    </w:p>
    <w:p w14:paraId="7C27BF66">
      <w:pPr>
        <w:keepNext w:val="0"/>
        <w:keepLines w:val="0"/>
        <w:pageBreakBefore w:val="0"/>
        <w:wordWrap/>
        <w:topLinePunct w:val="0"/>
        <w:autoSpaceDE/>
        <w:autoSpaceDN/>
        <w:bidi w:val="0"/>
        <w:spacing w:line="24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60</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 xml:space="preserve">安装在同一建筑物的开关，应采用统一系列产品，开关应位置一致，操作灵活、接触良好，一般为（ B ）。 </w:t>
      </w:r>
    </w:p>
    <w:p w14:paraId="1AA8AC9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A、向下闭合，向上断开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B、向上闭合，向下断开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C、向内闭合，向外断开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D、向上、向下没有要求</w:t>
      </w:r>
    </w:p>
    <w:p w14:paraId="71BD573B">
      <w:pPr>
        <w:pStyle w:val="5"/>
        <w:keepNext w:val="0"/>
        <w:keepLines w:val="0"/>
        <w:pageBreakBefore w:val="0"/>
        <w:kinsoku w:val="0"/>
        <w:wordWrap/>
        <w:overflowPunct w:val="0"/>
        <w:topLinePunct w:val="0"/>
        <w:autoSpaceDE/>
        <w:autoSpaceDN/>
        <w:bidi w:val="0"/>
        <w:adjustRightInd/>
        <w:snapToGrid/>
        <w:spacing w:beforeAutospacing="0" w:after="0" w:afterAutospacing="0" w:line="240" w:lineRule="auto"/>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61.</w:t>
      </w:r>
      <w:r>
        <w:rPr>
          <w:rFonts w:hint="eastAsia" w:ascii="宋体" w:hAnsi="宋体" w:eastAsia="宋体" w:cs="宋体"/>
          <w:color w:val="auto"/>
          <w:sz w:val="24"/>
          <w:szCs w:val="24"/>
          <w:highlight w:val="none"/>
        </w:rPr>
        <w:t>正弦</w:t>
      </w:r>
      <w:r>
        <w:rPr>
          <w:rFonts w:hint="eastAsia" w:ascii="宋体" w:hAnsi="宋体" w:eastAsia="宋体" w:cs="宋体"/>
          <w:color w:val="auto"/>
          <w:sz w:val="24"/>
          <w:szCs w:val="24"/>
          <w:highlight w:val="none"/>
          <w:lang w:eastAsia="zh-CN"/>
        </w:rPr>
        <w:t>交流电</w:t>
      </w:r>
      <w:r>
        <w:rPr>
          <w:rFonts w:hint="eastAsia" w:ascii="宋体" w:hAnsi="宋体" w:eastAsia="宋体" w:cs="宋体"/>
          <w:color w:val="auto"/>
          <w:sz w:val="24"/>
          <w:szCs w:val="24"/>
          <w:highlight w:val="none"/>
        </w:rPr>
        <w:t>量有效值与最大值之间的关系，正确的是</w:t>
      </w:r>
      <w:r>
        <w:rPr>
          <w:rFonts w:hint="eastAsia" w:ascii="宋体" w:hAnsi="宋体" w:eastAsia="宋体" w:cs="宋体"/>
          <w:b w:val="0"/>
          <w:bCs/>
          <w:color w:val="auto"/>
          <w:sz w:val="24"/>
          <w:szCs w:val="24"/>
          <w:highlight w:val="none"/>
        </w:rPr>
        <w:t>（ A ）</w:t>
      </w:r>
      <w:r>
        <w:rPr>
          <w:rFonts w:hint="eastAsia" w:ascii="宋体" w:hAnsi="宋体" w:eastAsia="宋体" w:cs="宋体"/>
          <w:color w:val="auto"/>
          <w:sz w:val="24"/>
          <w:szCs w:val="24"/>
          <w:highlight w:val="none"/>
        </w:rPr>
        <w:t>。</w:t>
      </w:r>
    </w:p>
    <w:p w14:paraId="5ED4D482">
      <w:pPr>
        <w:pStyle w:val="5"/>
        <w:keepNext w:val="0"/>
        <w:keepLines w:val="0"/>
        <w:pageBreakBefore w:val="0"/>
        <w:kinsoku w:val="0"/>
        <w:wordWrap/>
        <w:overflowPunct w:val="0"/>
        <w:topLinePunct w:val="0"/>
        <w:autoSpaceDE/>
        <w:autoSpaceDN/>
        <w:bidi w:val="0"/>
        <w:adjustRightInd/>
        <w:snapToGrid/>
        <w:spacing w:beforeAutospacing="0" w:after="0" w:afterAutospacing="0" w:line="240" w:lineRule="auto"/>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w:t>
      </w:r>
      <w:r>
        <w:rPr>
          <w:rFonts w:hint="eastAsia" w:ascii="宋体" w:hAnsi="宋体" w:eastAsia="宋体" w:cs="宋体"/>
          <w:color w:val="auto"/>
          <w:sz w:val="24"/>
          <w:szCs w:val="24"/>
          <w:highlight w:val="none"/>
          <w:lang w:val="de-DE"/>
        </w:rPr>
        <w:t>E= E</w:t>
      </w:r>
      <w:r>
        <w:rPr>
          <w:rFonts w:hint="eastAsia" w:ascii="宋体" w:hAnsi="宋体" w:eastAsia="宋体" w:cs="宋体"/>
          <w:color w:val="auto"/>
          <w:sz w:val="24"/>
          <w:szCs w:val="24"/>
          <w:highlight w:val="none"/>
          <w:vertAlign w:val="subscript"/>
          <w:lang w:val="de-DE"/>
        </w:rPr>
        <w:t>m</w:t>
      </w:r>
      <w:r>
        <w:rPr>
          <w:rFonts w:hint="eastAsia" w:ascii="宋体" w:hAnsi="宋体" w:eastAsia="宋体" w:cs="宋体"/>
          <w:color w:val="auto"/>
          <w:sz w:val="24"/>
          <w:szCs w:val="24"/>
          <w:highlight w:val="none"/>
          <w:lang w:val="de-DE"/>
        </w:rPr>
        <w:t>/</w:t>
      </w:r>
      <w:r>
        <w:rPr>
          <w:rFonts w:hint="eastAsia" w:ascii="宋体" w:hAnsi="宋体" w:eastAsia="宋体" w:cs="宋体"/>
          <w:color w:val="auto"/>
          <w:sz w:val="24"/>
          <w:szCs w:val="24"/>
          <w:highlight w:val="none"/>
        </w:rPr>
        <w:object>
          <v:shape id="_x0000_i1025" o:spt="75" type="#_x0000_t75" style="height:11.25pt;width:12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B、</w:t>
      </w:r>
      <w:r>
        <w:rPr>
          <w:rFonts w:hint="eastAsia" w:ascii="宋体" w:hAnsi="宋体" w:eastAsia="宋体" w:cs="宋体"/>
          <w:color w:val="auto"/>
          <w:sz w:val="24"/>
          <w:szCs w:val="24"/>
          <w:highlight w:val="none"/>
          <w:lang w:val="de-DE"/>
        </w:rPr>
        <w:t>U= U</w:t>
      </w:r>
      <w:r>
        <w:rPr>
          <w:rFonts w:hint="eastAsia" w:ascii="宋体" w:hAnsi="宋体" w:eastAsia="宋体" w:cs="宋体"/>
          <w:color w:val="auto"/>
          <w:sz w:val="24"/>
          <w:szCs w:val="24"/>
          <w:highlight w:val="none"/>
          <w:vertAlign w:val="subscript"/>
          <w:lang w:val="de-DE"/>
        </w:rPr>
        <w:t>m</w:t>
      </w:r>
      <w:r>
        <w:rPr>
          <w:rFonts w:hint="eastAsia" w:ascii="宋体" w:hAnsi="宋体" w:eastAsia="宋体" w:cs="宋体"/>
          <w:color w:val="auto"/>
          <w:sz w:val="24"/>
          <w:szCs w:val="24"/>
          <w:highlight w:val="none"/>
          <w:lang w:val="de-D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C、</w:t>
      </w:r>
      <w:r>
        <w:rPr>
          <w:rFonts w:hint="eastAsia" w:ascii="宋体" w:hAnsi="宋体" w:eastAsia="宋体" w:cs="宋体"/>
          <w:color w:val="auto"/>
          <w:sz w:val="24"/>
          <w:szCs w:val="24"/>
          <w:highlight w:val="none"/>
          <w:lang w:val="de-DE"/>
        </w:rPr>
        <w:t>I</w:t>
      </w:r>
      <w:r>
        <w:rPr>
          <w:rFonts w:hint="eastAsia" w:ascii="宋体" w:hAnsi="宋体" w:eastAsia="宋体" w:cs="宋体"/>
          <w:color w:val="auto"/>
          <w:sz w:val="24"/>
          <w:szCs w:val="24"/>
          <w:highlight w:val="none"/>
          <w:vertAlign w:val="subscript"/>
          <w:lang w:val="de-DE"/>
        </w:rPr>
        <w:t>av</w:t>
      </w:r>
      <w:r>
        <w:rPr>
          <w:rFonts w:hint="eastAsia" w:ascii="宋体" w:hAnsi="宋体" w:eastAsia="宋体" w:cs="宋体"/>
          <w:color w:val="auto"/>
          <w:sz w:val="24"/>
          <w:szCs w:val="24"/>
          <w:highlight w:val="none"/>
          <w:lang w:val="de-DE"/>
        </w:rPr>
        <w:t>=2/</w:t>
      </w:r>
      <w:r>
        <w:rPr>
          <w:rFonts w:hint="eastAsia" w:ascii="宋体" w:hAnsi="宋体" w:eastAsia="宋体" w:cs="宋体"/>
          <w:color w:val="auto"/>
          <w:sz w:val="24"/>
          <w:szCs w:val="24"/>
          <w:highlight w:val="none"/>
        </w:rPr>
        <w:t>π</w:t>
      </w:r>
      <w:r>
        <w:rPr>
          <w:rFonts w:hint="eastAsia" w:ascii="宋体" w:hAnsi="宋体" w:eastAsia="宋体" w:cs="宋体"/>
          <w:color w:val="auto"/>
          <w:sz w:val="24"/>
          <w:szCs w:val="24"/>
          <w:highlight w:val="none"/>
          <w:lang w:val="de-DE"/>
        </w:rPr>
        <w:t>×E</w:t>
      </w:r>
      <w:r>
        <w:rPr>
          <w:rFonts w:hint="eastAsia" w:ascii="宋体" w:hAnsi="宋体" w:eastAsia="宋体" w:cs="宋体"/>
          <w:color w:val="auto"/>
          <w:sz w:val="24"/>
          <w:szCs w:val="24"/>
          <w:highlight w:val="none"/>
          <w:vertAlign w:val="subscript"/>
          <w:lang w:val="de-DE"/>
        </w:rPr>
        <w:t>m</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D、E</w:t>
      </w:r>
      <w:r>
        <w:rPr>
          <w:rFonts w:hint="eastAsia" w:ascii="宋体" w:hAnsi="宋体" w:eastAsia="宋体" w:cs="宋体"/>
          <w:color w:val="auto"/>
          <w:sz w:val="24"/>
          <w:szCs w:val="24"/>
          <w:highlight w:val="none"/>
          <w:vertAlign w:val="subscript"/>
        </w:rPr>
        <w:t>av</w:t>
      </w:r>
      <w:r>
        <w:rPr>
          <w:rFonts w:hint="eastAsia" w:ascii="宋体" w:hAnsi="宋体" w:eastAsia="宋体" w:cs="宋体"/>
          <w:color w:val="auto"/>
          <w:sz w:val="24"/>
          <w:szCs w:val="24"/>
          <w:highlight w:val="none"/>
        </w:rPr>
        <w:t>=E</w:t>
      </w:r>
      <w:r>
        <w:rPr>
          <w:rFonts w:hint="eastAsia" w:ascii="宋体" w:hAnsi="宋体" w:eastAsia="宋体" w:cs="宋体"/>
          <w:color w:val="auto"/>
          <w:sz w:val="24"/>
          <w:szCs w:val="24"/>
          <w:highlight w:val="none"/>
          <w:vertAlign w:val="subscript"/>
        </w:rPr>
        <w:t>m</w:t>
      </w:r>
      <w:r>
        <w:rPr>
          <w:rFonts w:hint="eastAsia" w:ascii="宋体" w:hAnsi="宋体" w:eastAsia="宋体" w:cs="宋体"/>
          <w:color w:val="auto"/>
          <w:sz w:val="24"/>
          <w:szCs w:val="24"/>
          <w:highlight w:val="none"/>
        </w:rPr>
        <w:t>/2</w:t>
      </w:r>
    </w:p>
    <w:p w14:paraId="78EE7F0E">
      <w:pPr>
        <w:keepNext w:val="0"/>
        <w:keepLines w:val="0"/>
        <w:pageBreakBefore w:val="0"/>
        <w:wordWrap/>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62.</w:t>
      </w:r>
      <w:r>
        <w:rPr>
          <w:rFonts w:hint="eastAsia" w:ascii="宋体" w:hAnsi="宋体" w:eastAsia="宋体" w:cs="宋体"/>
          <w:color w:val="auto"/>
          <w:sz w:val="24"/>
          <w:szCs w:val="24"/>
          <w:highlight w:val="none"/>
        </w:rPr>
        <w:t>控制按钮是一种主要用作</w:t>
      </w:r>
      <w:r>
        <w:rPr>
          <w:rFonts w:hint="eastAsia" w:ascii="宋体" w:hAnsi="宋体" w:eastAsia="宋体" w:cs="宋体"/>
          <w:b w:val="0"/>
          <w:bCs/>
          <w:color w:val="auto"/>
          <w:sz w:val="24"/>
          <w:szCs w:val="24"/>
          <w:highlight w:val="none"/>
        </w:rPr>
        <w:t>（ A ）</w:t>
      </w:r>
      <w:r>
        <w:rPr>
          <w:rFonts w:hint="eastAsia" w:ascii="宋体" w:hAnsi="宋体" w:eastAsia="宋体" w:cs="宋体"/>
          <w:color w:val="auto"/>
          <w:sz w:val="24"/>
          <w:szCs w:val="24"/>
          <w:highlight w:val="none"/>
        </w:rPr>
        <w:t>接通或断开小电流控制电路的手动开关。</w:t>
      </w:r>
    </w:p>
    <w:p w14:paraId="6E138EEE">
      <w:pPr>
        <w:keepNext w:val="0"/>
        <w:keepLines w:val="0"/>
        <w:pageBreakBefore w:val="0"/>
        <w:wordWrap/>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A、短时        B、长期        C、可短可长       D、高频率</w:t>
      </w:r>
    </w:p>
    <w:p w14:paraId="082D77B6">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63.</w:t>
      </w:r>
      <w:r>
        <w:rPr>
          <w:rFonts w:hint="eastAsia" w:ascii="宋体" w:hAnsi="宋体" w:eastAsia="宋体" w:cs="宋体"/>
          <w:color w:val="auto"/>
          <w:sz w:val="24"/>
          <w:szCs w:val="24"/>
          <w:highlight w:val="none"/>
        </w:rPr>
        <w:t>热继电器是利用电流的</w:t>
      </w:r>
      <w:r>
        <w:rPr>
          <w:rFonts w:hint="eastAsia" w:ascii="宋体" w:hAnsi="宋体" w:eastAsia="宋体" w:cs="宋体"/>
          <w:b w:val="0"/>
          <w:bCs/>
          <w:color w:val="auto"/>
          <w:sz w:val="24"/>
          <w:szCs w:val="24"/>
          <w:highlight w:val="none"/>
        </w:rPr>
        <w:t>（ B ）</w:t>
      </w:r>
      <w:r>
        <w:rPr>
          <w:rFonts w:hint="eastAsia" w:ascii="宋体" w:hAnsi="宋体" w:eastAsia="宋体" w:cs="宋体"/>
          <w:color w:val="auto"/>
          <w:sz w:val="24"/>
          <w:szCs w:val="24"/>
          <w:highlight w:val="none"/>
        </w:rPr>
        <w:t>原理来对电动机和电路进行过载保护的，使之免受长期过载的危害。</w:t>
      </w:r>
    </w:p>
    <w:p w14:paraId="07498256">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A、磁效应        B、热效应         C、光效应       D、集肤效应</w:t>
      </w:r>
    </w:p>
    <w:p w14:paraId="6523C2EF">
      <w:pPr>
        <w:pStyle w:val="5"/>
        <w:keepNext w:val="0"/>
        <w:keepLines w:val="0"/>
        <w:pageBreakBefore w:val="0"/>
        <w:kinsoku w:val="0"/>
        <w:wordWrap/>
        <w:overflowPunct w:val="0"/>
        <w:topLinePunct w:val="0"/>
        <w:autoSpaceDE/>
        <w:autoSpaceDN/>
        <w:bidi w:val="0"/>
        <w:adjustRightInd/>
        <w:snapToGrid/>
        <w:spacing w:beforeAutospacing="0" w:after="0" w:afterAutospacing="0" w:line="240" w:lineRule="auto"/>
        <w:ind w:left="0"/>
        <w:jc w:val="left"/>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lang w:val="en-US" w:eastAsia="zh-CN"/>
        </w:rPr>
        <w:t>64.</w:t>
      </w:r>
      <w:r>
        <w:rPr>
          <w:rFonts w:hint="eastAsia" w:ascii="宋体" w:hAnsi="宋体" w:eastAsia="宋体" w:cs="宋体"/>
          <w:color w:val="auto"/>
          <w:kern w:val="2"/>
          <w:sz w:val="24"/>
          <w:szCs w:val="24"/>
          <w:highlight w:val="none"/>
          <w:lang w:val="en-US" w:eastAsia="zh-CN" w:bidi="ar-SA"/>
        </w:rPr>
        <w:t>接</w:t>
      </w:r>
      <w:r>
        <w:rPr>
          <w:rFonts w:hint="eastAsia" w:ascii="宋体" w:hAnsi="宋体" w:eastAsia="宋体" w:cs="宋体"/>
          <w:color w:val="auto"/>
          <w:kern w:val="2"/>
          <w:sz w:val="24"/>
          <w:szCs w:val="24"/>
          <w:highlight w:val="none"/>
        </w:rPr>
        <w:t>触器按其</w:t>
      </w:r>
      <w:r>
        <w:rPr>
          <w:rFonts w:hint="eastAsia" w:ascii="宋体" w:hAnsi="宋体" w:eastAsia="宋体" w:cs="宋体"/>
          <w:b w:val="0"/>
          <w:bCs/>
          <w:color w:val="auto"/>
          <w:sz w:val="24"/>
          <w:szCs w:val="24"/>
          <w:highlight w:val="none"/>
        </w:rPr>
        <w:t>（ A ）</w:t>
      </w:r>
      <w:r>
        <w:rPr>
          <w:rFonts w:hint="eastAsia" w:ascii="宋体" w:hAnsi="宋体" w:eastAsia="宋体" w:cs="宋体"/>
          <w:color w:val="auto"/>
          <w:kern w:val="2"/>
          <w:sz w:val="24"/>
          <w:szCs w:val="24"/>
          <w:highlight w:val="none"/>
        </w:rPr>
        <w:t>流过电流的种类可分为交流接触器和直流接触器。</w:t>
      </w:r>
    </w:p>
    <w:p w14:paraId="23D42E74">
      <w:pPr>
        <w:keepNext w:val="0"/>
        <w:keepLines w:val="0"/>
        <w:pageBreakBefore w:val="0"/>
        <w:wordWrap/>
        <w:topLinePunct w:val="0"/>
        <w:autoSpaceDE/>
        <w:autoSpaceDN/>
        <w:bidi w:val="0"/>
        <w:adjustRightInd/>
        <w:snapToGrid/>
        <w:spacing w:line="240" w:lineRule="auto"/>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A、主触头       B、辅助触头     C、线圈       D、触头和线圈</w:t>
      </w:r>
    </w:p>
    <w:p w14:paraId="25FFAC53">
      <w:pPr>
        <w:keepNext w:val="0"/>
        <w:keepLines w:val="0"/>
        <w:pageBreakBefore w:val="0"/>
        <w:wordWrap/>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相异步电动机多处控制时，要求控制电路中各常开触点</w:t>
      </w:r>
      <w:r>
        <w:rPr>
          <w:rFonts w:hint="eastAsia" w:ascii="宋体" w:hAnsi="宋体" w:eastAsia="宋体" w:cs="宋体"/>
          <w:b w:val="0"/>
          <w:bCs/>
          <w:color w:val="auto"/>
          <w:sz w:val="24"/>
          <w:szCs w:val="24"/>
          <w:highlight w:val="none"/>
        </w:rPr>
        <w:t>（ C ）</w:t>
      </w:r>
      <w:r>
        <w:rPr>
          <w:rFonts w:hint="eastAsia" w:ascii="宋体" w:hAnsi="宋体" w:eastAsia="宋体" w:cs="宋体"/>
          <w:color w:val="auto"/>
          <w:sz w:val="24"/>
          <w:szCs w:val="24"/>
          <w:highlight w:val="none"/>
        </w:rPr>
        <w:t>连接。</w:t>
      </w:r>
    </w:p>
    <w:p w14:paraId="4D195FD1">
      <w:pPr>
        <w:keepNext w:val="0"/>
        <w:keepLines w:val="0"/>
        <w:pageBreakBefore w:val="0"/>
        <w:wordWrap/>
        <w:topLinePunct w:val="0"/>
        <w:autoSpaceDE/>
        <w:autoSpaceDN/>
        <w:bidi w:val="0"/>
        <w:adjustRightInd/>
        <w:snapToGrid/>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A、混联           B、串联          C、并联          D、短接</w:t>
      </w:r>
    </w:p>
    <w:p w14:paraId="00E0033E">
      <w:pPr>
        <w:pStyle w:val="5"/>
        <w:keepNext w:val="0"/>
        <w:keepLines w:val="0"/>
        <w:pageBreakBefore w:val="0"/>
        <w:kinsoku w:val="0"/>
        <w:wordWrap/>
        <w:overflowPunct w:val="0"/>
        <w:topLinePunct w:val="0"/>
        <w:autoSpaceDE/>
        <w:autoSpaceDN/>
        <w:bidi w:val="0"/>
        <w:adjustRightInd/>
        <w:snapToGrid/>
        <w:spacing w:beforeAutospacing="0" w:after="0" w:afterAutospacing="0" w:line="240" w:lineRule="auto"/>
        <w:jc w:val="left"/>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lang w:val="en-US" w:eastAsia="zh-CN"/>
        </w:rPr>
        <w:t>66.</w:t>
      </w:r>
      <w:r>
        <w:rPr>
          <w:rFonts w:hint="eastAsia" w:ascii="宋体" w:hAnsi="宋体" w:eastAsia="宋体" w:cs="宋体"/>
          <w:color w:val="auto"/>
          <w:sz w:val="24"/>
          <w:szCs w:val="24"/>
          <w:highlight w:val="none"/>
        </w:rPr>
        <w:t>PLC的核心部件是</w:t>
      </w:r>
      <w:r>
        <w:rPr>
          <w:rFonts w:hint="eastAsia" w:ascii="宋体" w:hAnsi="宋体" w:eastAsia="宋体" w:cs="宋体"/>
          <w:b w:val="0"/>
          <w:bCs/>
          <w:color w:val="auto"/>
          <w:sz w:val="24"/>
          <w:szCs w:val="24"/>
          <w:highlight w:val="none"/>
        </w:rPr>
        <w:t>（ A ）</w:t>
      </w:r>
      <w:r>
        <w:rPr>
          <w:rFonts w:hint="eastAsia" w:ascii="宋体" w:hAnsi="宋体" w:eastAsia="宋体" w:cs="宋体"/>
          <w:color w:val="auto"/>
          <w:sz w:val="24"/>
          <w:szCs w:val="24"/>
          <w:highlight w:val="none"/>
        </w:rPr>
        <w:t>。</w:t>
      </w:r>
    </w:p>
    <w:p w14:paraId="3E5B6F0F">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A、CPU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B、存储器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C、输入/输出接口电路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D、外壳</w:t>
      </w:r>
    </w:p>
    <w:p w14:paraId="363797AF">
      <w:pPr>
        <w:pStyle w:val="5"/>
        <w:keepNext w:val="0"/>
        <w:keepLines w:val="0"/>
        <w:pageBreakBefore w:val="0"/>
        <w:kinsoku w:val="0"/>
        <w:wordWrap/>
        <w:overflowPunct w:val="0"/>
        <w:topLinePunct w:val="0"/>
        <w:autoSpaceDE/>
        <w:autoSpaceDN/>
        <w:bidi w:val="0"/>
        <w:adjustRightInd/>
        <w:snapToGrid/>
        <w:spacing w:beforeAutospacing="0" w:after="0" w:afterAutospacing="0" w:line="240" w:lineRule="auto"/>
        <w:jc w:val="left"/>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lang w:val="en-US" w:eastAsia="zh-CN"/>
        </w:rPr>
        <w:t>67.</w:t>
      </w:r>
      <w:r>
        <w:rPr>
          <w:rFonts w:hint="eastAsia" w:ascii="宋体" w:hAnsi="宋体" w:eastAsia="宋体" w:cs="宋体"/>
          <w:color w:val="auto"/>
          <w:sz w:val="24"/>
          <w:szCs w:val="24"/>
          <w:highlight w:val="none"/>
        </w:rPr>
        <w:t>在PLC接线时，停止按钮应将其</w:t>
      </w:r>
      <w:r>
        <w:rPr>
          <w:rFonts w:hint="eastAsia" w:ascii="宋体" w:hAnsi="宋体" w:eastAsia="宋体" w:cs="宋体"/>
          <w:b w:val="0"/>
          <w:bCs/>
          <w:color w:val="auto"/>
          <w:sz w:val="24"/>
          <w:szCs w:val="24"/>
          <w:highlight w:val="none"/>
        </w:rPr>
        <w:t>（ B ）</w:t>
      </w:r>
      <w:r>
        <w:rPr>
          <w:rFonts w:hint="eastAsia" w:ascii="宋体" w:hAnsi="宋体" w:eastAsia="宋体" w:cs="宋体"/>
          <w:color w:val="auto"/>
          <w:sz w:val="24"/>
          <w:szCs w:val="24"/>
          <w:highlight w:val="none"/>
        </w:rPr>
        <w:t>触点连接到PLC的输入端。</w:t>
      </w:r>
    </w:p>
    <w:p w14:paraId="04E34156">
      <w:pPr>
        <w:keepNext w:val="0"/>
        <w:keepLines w:val="0"/>
        <w:pageBreakBefore w:val="0"/>
        <w:wordWrap/>
        <w:topLinePunct w:val="0"/>
        <w:autoSpaceDE/>
        <w:autoSpaceDN/>
        <w:bidi w:val="0"/>
        <w:adjustRightInd/>
        <w:snapToGrid/>
        <w:spacing w:line="24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A、常开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B、常闭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C、常开或常闭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D、常开与常闭两种</w:t>
      </w:r>
    </w:p>
    <w:p w14:paraId="621109EB">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68.</w:t>
      </w:r>
      <w:r>
        <w:rPr>
          <w:rFonts w:hint="eastAsia" w:ascii="宋体" w:hAnsi="宋体" w:eastAsia="宋体" w:cs="宋体"/>
          <w:b w:val="0"/>
          <w:bCs/>
          <w:color w:val="auto"/>
          <w:sz w:val="24"/>
          <w:szCs w:val="24"/>
          <w:highlight w:val="none"/>
        </w:rPr>
        <w:t>进行线路停电作业前，应做好下列安全措施，断开有可能返回低压电源的断路器（开关）、隔离开关（刀闸）</w:t>
      </w:r>
    </w:p>
    <w:p w14:paraId="10D25BC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和（ A ）。</w:t>
      </w:r>
    </w:p>
    <w:p w14:paraId="0BE111C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A、熔断器       B、热继电器      C、时间继电器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、中间继电器</w:t>
      </w:r>
    </w:p>
    <w:p w14:paraId="5DD57A70">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69.</w:t>
      </w:r>
      <w:r>
        <w:rPr>
          <w:rFonts w:hint="eastAsia" w:ascii="宋体" w:hAnsi="宋体" w:eastAsia="宋体" w:cs="宋体"/>
          <w:b w:val="0"/>
          <w:bCs/>
          <w:color w:val="auto"/>
          <w:sz w:val="24"/>
          <w:szCs w:val="24"/>
          <w:highlight w:val="none"/>
        </w:rPr>
        <w:t>装设接地线，线路经验明确无电压后，应立即装设接地线并（ C ）（直流线路两极接地线分别直接接地）。</w:t>
      </w:r>
    </w:p>
    <w:p w14:paraId="00D90B7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A、单相短路     B、两相短路      C、三相短路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、无需短路</w:t>
      </w:r>
    </w:p>
    <w:p w14:paraId="4834F988">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70.</w:t>
      </w:r>
      <w:r>
        <w:rPr>
          <w:rFonts w:hint="eastAsia" w:ascii="宋体" w:hAnsi="宋体" w:eastAsia="宋体" w:cs="宋体"/>
          <w:b w:val="0"/>
          <w:bCs/>
          <w:color w:val="auto"/>
          <w:sz w:val="24"/>
          <w:szCs w:val="24"/>
          <w:highlight w:val="none"/>
        </w:rPr>
        <w:t>各工作班工作地段各端和有可能送电到停电线路工作地段的分支线（包括用户）都要（ C ）、装设工作接地</w:t>
      </w:r>
    </w:p>
    <w:p w14:paraId="63A56AF6">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线。</w:t>
      </w:r>
    </w:p>
    <w:p w14:paraId="025A382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A、停电         B、送电          C、验电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、放电</w:t>
      </w:r>
    </w:p>
    <w:p w14:paraId="264E569C">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71.</w:t>
      </w:r>
      <w:r>
        <w:rPr>
          <w:rFonts w:hint="eastAsia" w:ascii="宋体" w:hAnsi="宋体" w:eastAsia="宋体" w:cs="宋体"/>
          <w:b w:val="0"/>
          <w:bCs/>
          <w:color w:val="auto"/>
          <w:sz w:val="24"/>
          <w:szCs w:val="24"/>
          <w:highlight w:val="none"/>
        </w:rPr>
        <w:t>成套接地线应由有透明护套的多股软铜线组成，其截面不准小于（ C ）mm</w:t>
      </w:r>
      <w:r>
        <w:rPr>
          <w:rFonts w:hint="eastAsia" w:ascii="宋体" w:hAnsi="宋体" w:eastAsia="宋体" w:cs="宋体"/>
          <w:b w:val="0"/>
          <w:bCs/>
          <w:color w:val="auto"/>
          <w:sz w:val="24"/>
          <w:szCs w:val="24"/>
          <w:highlight w:val="none"/>
          <w:vertAlign w:val="superscript"/>
        </w:rPr>
        <w:t>2</w:t>
      </w:r>
      <w:r>
        <w:rPr>
          <w:rFonts w:hint="eastAsia" w:ascii="宋体" w:hAnsi="宋体" w:eastAsia="宋体" w:cs="宋体"/>
          <w:b w:val="0"/>
          <w:bCs/>
          <w:color w:val="auto"/>
          <w:sz w:val="24"/>
          <w:szCs w:val="24"/>
          <w:highlight w:val="none"/>
        </w:rPr>
        <w:t>，同时应满足装设地点短路电流</w:t>
      </w:r>
    </w:p>
    <w:p w14:paraId="3434C20B">
      <w:pPr>
        <w:keepNext w:val="0"/>
        <w:keepLines w:val="0"/>
        <w:pageBreakBefore w:val="0"/>
        <w:wordWrap/>
        <w:topLinePunct w:val="0"/>
        <w:autoSpaceDE/>
        <w:autoSpaceDN/>
        <w:bidi w:val="0"/>
        <w:spacing w:line="240" w:lineRule="auto"/>
        <w:ind w:left="320" w:leftChars="104" w:hanging="112" w:hangingChars="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的要求。</w:t>
      </w:r>
    </w:p>
    <w:p w14:paraId="3E3E8AFF">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A、10           B、15              C、25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、35</w:t>
      </w:r>
    </w:p>
    <w:p w14:paraId="0EEB2835">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72.</w:t>
      </w:r>
      <w:r>
        <w:rPr>
          <w:rFonts w:hint="eastAsia" w:ascii="宋体" w:hAnsi="宋体" w:eastAsia="宋体" w:cs="宋体"/>
          <w:b w:val="0"/>
          <w:bCs/>
          <w:color w:val="auto"/>
          <w:sz w:val="24"/>
          <w:szCs w:val="24"/>
          <w:highlight w:val="none"/>
        </w:rPr>
        <w:t>对于无接地引下线的杆塔，可采用临时接地体。接地体的截面积不准小于（ D ）mm</w:t>
      </w:r>
      <w:r>
        <w:rPr>
          <w:rFonts w:hint="eastAsia" w:ascii="宋体" w:hAnsi="宋体" w:eastAsia="宋体" w:cs="宋体"/>
          <w:b w:val="0"/>
          <w:bCs/>
          <w:color w:val="auto"/>
          <w:sz w:val="24"/>
          <w:szCs w:val="24"/>
          <w:highlight w:val="none"/>
          <w:vertAlign w:val="superscript"/>
        </w:rPr>
        <w:t>2</w:t>
      </w:r>
      <w:r>
        <w:rPr>
          <w:rFonts w:hint="eastAsia" w:ascii="宋体" w:hAnsi="宋体" w:eastAsia="宋体" w:cs="宋体"/>
          <w:b w:val="0"/>
          <w:bCs/>
          <w:color w:val="auto"/>
          <w:sz w:val="24"/>
          <w:szCs w:val="24"/>
          <w:highlight w:val="none"/>
        </w:rPr>
        <w:t>（如φ16圆钢）。</w:t>
      </w:r>
    </w:p>
    <w:p w14:paraId="16026F7B">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A、25           B、35            C、160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 xml:space="preserve">、190 </w:t>
      </w:r>
    </w:p>
    <w:p w14:paraId="669D82B4">
      <w:pPr>
        <w:keepNext w:val="0"/>
        <w:keepLines w:val="0"/>
        <w:pageBreakBefore w:val="0"/>
        <w:wordWrap/>
        <w:topLinePunct w:val="0"/>
        <w:autoSpaceDE/>
        <w:autoSpaceDN/>
        <w:bidi w:val="0"/>
        <w:spacing w:line="240" w:lineRule="auto"/>
        <w:ind w:left="472" w:hanging="470" w:hangingChars="196"/>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73.</w:t>
      </w:r>
      <w:r>
        <w:rPr>
          <w:rFonts w:hint="eastAsia" w:ascii="宋体" w:hAnsi="宋体" w:eastAsia="宋体" w:cs="宋体"/>
          <w:b w:val="0"/>
          <w:bCs/>
          <w:color w:val="auto"/>
          <w:sz w:val="24"/>
          <w:szCs w:val="24"/>
          <w:highlight w:val="none"/>
        </w:rPr>
        <w:t>个人保安线应使用有透明护套的多股软铜线，截面积不准小于（ B ）mm</w:t>
      </w:r>
      <w:r>
        <w:rPr>
          <w:rFonts w:hint="eastAsia" w:ascii="宋体" w:hAnsi="宋体" w:eastAsia="宋体" w:cs="宋体"/>
          <w:b w:val="0"/>
          <w:bCs/>
          <w:color w:val="auto"/>
          <w:sz w:val="24"/>
          <w:szCs w:val="24"/>
          <w:highlight w:val="none"/>
          <w:vertAlign w:val="superscript"/>
        </w:rPr>
        <w:t>2</w:t>
      </w:r>
      <w:r>
        <w:rPr>
          <w:rFonts w:hint="eastAsia" w:ascii="宋体" w:hAnsi="宋体" w:eastAsia="宋体" w:cs="宋体"/>
          <w:b w:val="0"/>
          <w:bCs/>
          <w:color w:val="auto"/>
          <w:sz w:val="24"/>
          <w:szCs w:val="24"/>
          <w:highlight w:val="none"/>
        </w:rPr>
        <w:t>，且应带有绝缘手柄或绝缘部件。</w:t>
      </w:r>
    </w:p>
    <w:p w14:paraId="1609FF9D">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A、10           B、16            C、25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 xml:space="preserve">、35 </w:t>
      </w:r>
    </w:p>
    <w:p w14:paraId="1ACFEF2E">
      <w:pPr>
        <w:keepNext w:val="0"/>
        <w:keepLines w:val="0"/>
        <w:pageBreakBefore w:val="0"/>
        <w:wordWrap/>
        <w:topLinePunct w:val="0"/>
        <w:autoSpaceDE/>
        <w:autoSpaceDN/>
        <w:bidi w:val="0"/>
        <w:spacing w:line="240" w:lineRule="auto"/>
        <w:ind w:left="236" w:hanging="235" w:hangingChars="98"/>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74.</w:t>
      </w:r>
      <w:r>
        <w:rPr>
          <w:rFonts w:hint="eastAsia" w:ascii="宋体" w:hAnsi="宋体" w:eastAsia="宋体" w:cs="宋体"/>
          <w:b w:val="0"/>
          <w:bCs/>
          <w:color w:val="auto"/>
          <w:sz w:val="24"/>
          <w:szCs w:val="24"/>
          <w:highlight w:val="none"/>
        </w:rPr>
        <w:t>“禁止合闸! 有人工作! ”的标示牌为白底，红色圆形斜杠，黑色禁止标志符号，（ D ）字。</w:t>
      </w:r>
    </w:p>
    <w:p w14:paraId="1A3789BD">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A、红         B、蓝         C、绿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、黑</w:t>
      </w:r>
    </w:p>
    <w:p w14:paraId="2631A090">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75.</w:t>
      </w:r>
      <w:r>
        <w:rPr>
          <w:rFonts w:hint="eastAsia" w:ascii="宋体" w:hAnsi="宋体" w:eastAsia="宋体" w:cs="宋体"/>
          <w:b w:val="0"/>
          <w:bCs/>
          <w:color w:val="auto"/>
          <w:sz w:val="24"/>
          <w:szCs w:val="24"/>
          <w:highlight w:val="none"/>
        </w:rPr>
        <w:t>“在此工作! ” 的标示牌为衬底为（ C ）色,中有直径200mm和65mm白圆圈，黑字,写于白圆圈中。</w:t>
      </w:r>
    </w:p>
    <w:p w14:paraId="248B65F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A、红         B、蓝         C、绿      </w:t>
      </w:r>
      <w:r>
        <w:rPr>
          <w:rFonts w:hint="eastAsia" w:ascii="宋体" w:hAnsi="宋体" w:eastAsia="宋体" w:cs="宋体"/>
          <w:b w:val="0"/>
          <w:bCs/>
          <w:color w:val="auto"/>
          <w:sz w:val="24"/>
          <w:szCs w:val="24"/>
          <w:highlight w:val="none"/>
          <w:lang w:val="fr-FR"/>
        </w:rPr>
        <w:t>D</w:t>
      </w:r>
      <w:r>
        <w:rPr>
          <w:rFonts w:hint="eastAsia" w:ascii="宋体" w:hAnsi="宋体" w:eastAsia="宋体" w:cs="宋体"/>
          <w:b w:val="0"/>
          <w:bCs/>
          <w:color w:val="auto"/>
          <w:sz w:val="24"/>
          <w:szCs w:val="24"/>
          <w:highlight w:val="none"/>
        </w:rPr>
        <w:t>、黑</w:t>
      </w:r>
    </w:p>
    <w:p w14:paraId="4A2B00A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6.通电直导体在磁场中所受力方向，可以通过</w:t>
      </w:r>
      <w:r>
        <w:rPr>
          <w:rFonts w:hint="eastAsia" w:ascii="宋体" w:hAnsi="宋体" w:eastAsia="宋体" w:cs="宋体"/>
          <w:b w:val="0"/>
          <w:bCs/>
          <w:color w:val="auto"/>
          <w:sz w:val="24"/>
          <w:szCs w:val="24"/>
          <w:highlight w:val="none"/>
        </w:rPr>
        <w:t>（ D ）</w:t>
      </w:r>
      <w:r>
        <w:rPr>
          <w:rFonts w:hint="eastAsia" w:ascii="宋体" w:hAnsi="宋体" w:eastAsia="宋体" w:cs="宋体"/>
          <w:color w:val="auto"/>
          <w:sz w:val="24"/>
          <w:szCs w:val="24"/>
          <w:highlight w:val="none"/>
        </w:rPr>
        <w:t>来判断。</w:t>
      </w:r>
    </w:p>
    <w:p w14:paraId="3536D7A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A、右手定则、左手定则       B、楞次定律</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C、右手定则      D、左手定则</w:t>
      </w:r>
    </w:p>
    <w:p w14:paraId="7A19639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7.维修电工以电气原理图,</w:t>
      </w:r>
      <w:r>
        <w:rPr>
          <w:rFonts w:hint="eastAsia" w:ascii="宋体" w:hAnsi="宋体" w:eastAsia="宋体" w:cs="宋体"/>
          <w:b w:val="0"/>
          <w:bCs/>
          <w:color w:val="auto"/>
          <w:sz w:val="24"/>
          <w:szCs w:val="24"/>
          <w:highlight w:val="none"/>
        </w:rPr>
        <w:t>（ B ）</w:t>
      </w:r>
      <w:r>
        <w:rPr>
          <w:rFonts w:hint="eastAsia" w:ascii="宋体" w:hAnsi="宋体" w:eastAsia="宋体" w:cs="宋体"/>
          <w:color w:val="auto"/>
          <w:sz w:val="24"/>
          <w:szCs w:val="24"/>
          <w:highlight w:val="none"/>
        </w:rPr>
        <w:t>和平面布置最为重要.</w:t>
      </w:r>
    </w:p>
    <w:p w14:paraId="223FACB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A、配线方式图      B、安装接线图      C、接线方式图      D、组件位置图</w:t>
      </w:r>
    </w:p>
    <w:p w14:paraId="1FC8063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8.安装漏电保护器后，</w:t>
      </w:r>
      <w:r>
        <w:rPr>
          <w:rFonts w:hint="eastAsia" w:ascii="宋体" w:hAnsi="宋体" w:eastAsia="宋体" w:cs="宋体"/>
          <w:b w:val="0"/>
          <w:bCs/>
          <w:color w:val="auto"/>
          <w:sz w:val="24"/>
          <w:szCs w:val="24"/>
          <w:highlight w:val="none"/>
        </w:rPr>
        <w:t>（ D ）</w:t>
      </w:r>
      <w:r>
        <w:rPr>
          <w:rFonts w:hint="eastAsia" w:ascii="宋体" w:hAnsi="宋体" w:eastAsia="宋体" w:cs="宋体"/>
          <w:color w:val="auto"/>
          <w:sz w:val="24"/>
          <w:szCs w:val="24"/>
          <w:highlight w:val="none"/>
        </w:rPr>
        <w:t>撤掉低压供电线路和电气设备的接地保护措施。</w:t>
      </w:r>
    </w:p>
    <w:p w14:paraId="3D0EDC6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A、允许             B、通常             C、必须             D、不得</w:t>
      </w:r>
    </w:p>
    <w:p w14:paraId="3CA4390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9.电容滤波是利用电容器</w:t>
      </w:r>
      <w:r>
        <w:rPr>
          <w:rFonts w:hint="eastAsia" w:ascii="宋体" w:hAnsi="宋体" w:eastAsia="宋体" w:cs="宋体"/>
          <w:b w:val="0"/>
          <w:bCs/>
          <w:color w:val="auto"/>
          <w:sz w:val="24"/>
          <w:szCs w:val="24"/>
          <w:highlight w:val="none"/>
        </w:rPr>
        <w:t>（ C ）</w:t>
      </w:r>
      <w:r>
        <w:rPr>
          <w:rFonts w:hint="eastAsia" w:ascii="宋体" w:hAnsi="宋体" w:eastAsia="宋体" w:cs="宋体"/>
          <w:color w:val="auto"/>
          <w:sz w:val="24"/>
          <w:szCs w:val="24"/>
          <w:highlight w:val="none"/>
        </w:rPr>
        <w:t>进行工作的。</w:t>
      </w:r>
    </w:p>
    <w:p w14:paraId="4CDAE3E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A、充电             B、放电             C、充放电           D、通交隔直</w:t>
      </w:r>
    </w:p>
    <w:p w14:paraId="485E93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0.异步电动机的常见电气制动方法有反接制动、回馈制动、</w:t>
      </w:r>
      <w:r>
        <w:rPr>
          <w:rFonts w:hint="eastAsia" w:ascii="宋体" w:hAnsi="宋体" w:eastAsia="宋体" w:cs="宋体"/>
          <w:b w:val="0"/>
          <w:bCs/>
          <w:color w:val="auto"/>
          <w:sz w:val="24"/>
          <w:szCs w:val="24"/>
          <w:highlight w:val="none"/>
        </w:rPr>
        <w:t>（ A ）</w:t>
      </w:r>
      <w:r>
        <w:rPr>
          <w:rFonts w:hint="eastAsia" w:ascii="宋体" w:hAnsi="宋体" w:eastAsia="宋体" w:cs="宋体"/>
          <w:color w:val="auto"/>
          <w:sz w:val="24"/>
          <w:szCs w:val="24"/>
          <w:highlight w:val="none"/>
        </w:rPr>
        <w:t>。</w:t>
      </w:r>
    </w:p>
    <w:p w14:paraId="60D50A6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A、能耗制动         B、抱闸制动         C、液压制动         D、自然停车</w:t>
      </w:r>
    </w:p>
    <w:p w14:paraId="5B57FB9E">
      <w:pPr>
        <w:keepNext w:val="0"/>
        <w:keepLines w:val="0"/>
        <w:pageBreakBefore w:val="0"/>
        <w:numPr>
          <w:ilvl w:val="0"/>
          <w:numId w:val="0"/>
        </w:numPr>
        <w:wordWrap/>
        <w:topLinePunct w:val="0"/>
        <w:autoSpaceDE/>
        <w:autoSpaceDN/>
        <w:bidi w:val="0"/>
        <w:spacing w:line="240" w:lineRule="auto"/>
        <w:rPr>
          <w:rFonts w:hint="eastAsia" w:ascii="宋体" w:hAnsi="宋体" w:eastAsia="宋体" w:cs="宋体"/>
          <w:b w:val="0"/>
          <w:bCs w:val="0"/>
          <w:color w:val="auto"/>
          <w:sz w:val="24"/>
          <w:szCs w:val="24"/>
          <w:highlight w:val="none"/>
          <w:lang w:val="en-US" w:eastAsia="zh-CN"/>
        </w:rPr>
      </w:pPr>
    </w:p>
    <w:p w14:paraId="414F27F2">
      <w:pPr>
        <w:keepNext w:val="0"/>
        <w:keepLines w:val="0"/>
        <w:pageBreakBefore w:val="0"/>
        <w:numPr>
          <w:ilvl w:val="0"/>
          <w:numId w:val="0"/>
        </w:numPr>
        <w:wordWrap/>
        <w:topLinePunct w:val="0"/>
        <w:autoSpaceDE/>
        <w:autoSpaceDN/>
        <w:bidi w:val="0"/>
        <w:spacing w:line="240" w:lineRule="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判断题</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80题</w:t>
      </w:r>
      <w:r>
        <w:rPr>
          <w:rFonts w:hint="eastAsia" w:ascii="宋体" w:hAnsi="宋体" w:eastAsia="宋体" w:cs="宋体"/>
          <w:b/>
          <w:bCs/>
          <w:color w:val="auto"/>
          <w:sz w:val="28"/>
          <w:szCs w:val="28"/>
          <w:highlight w:val="none"/>
          <w:lang w:eastAsia="zh-CN"/>
        </w:rPr>
        <w:t>）</w:t>
      </w:r>
    </w:p>
    <w:p w14:paraId="39B19A88">
      <w:pPr>
        <w:keepNext w:val="0"/>
        <w:keepLines w:val="0"/>
        <w:pageBreakBefore w:val="0"/>
        <w:wordWrap/>
        <w:topLinePunct w:val="0"/>
        <w:autoSpaceDE/>
        <w:autoSpaceDN/>
        <w:bidi w:val="0"/>
        <w:adjustRightInd/>
        <w:snapToGrid/>
        <w:spacing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测量电压时，要根据电压大小选择适当量程的电压表，不能使</w:t>
      </w:r>
      <w:r>
        <w:rPr>
          <w:rFonts w:hint="eastAsia" w:ascii="宋体" w:hAnsi="宋体" w:eastAsia="宋体" w:cs="宋体"/>
          <w:b w:val="0"/>
          <w:bCs w:val="0"/>
          <w:color w:val="auto"/>
          <w:sz w:val="24"/>
          <w:szCs w:val="24"/>
          <w:highlight w:val="none"/>
          <w:lang w:val="en-US" w:eastAsia="zh-CN"/>
        </w:rPr>
        <w:t>被测</w:t>
      </w:r>
      <w:r>
        <w:rPr>
          <w:rFonts w:hint="eastAsia" w:ascii="宋体" w:hAnsi="宋体" w:eastAsia="宋体" w:cs="宋体"/>
          <w:b w:val="0"/>
          <w:bCs w:val="0"/>
          <w:color w:val="auto"/>
          <w:sz w:val="24"/>
          <w:szCs w:val="24"/>
          <w:highlight w:val="none"/>
        </w:rPr>
        <w:t>电压大于电压表的最大量程</w:t>
      </w:r>
      <w:r>
        <w:rPr>
          <w:rFonts w:hint="eastAsia" w:ascii="宋体" w:hAnsi="宋体" w:eastAsia="宋体" w:cs="宋体"/>
          <w:b w:val="0"/>
          <w:bCs w:val="0"/>
          <w:color w:val="auto"/>
          <w:sz w:val="24"/>
          <w:szCs w:val="24"/>
          <w:highlight w:val="none"/>
          <w:lang w:eastAsia="zh-CN"/>
        </w:rPr>
        <w:t>。</w:t>
      </w:r>
    </w:p>
    <w:p w14:paraId="0B468954">
      <w:pPr>
        <w:keepNext w:val="0"/>
        <w:keepLines w:val="0"/>
        <w:pageBreakBefore w:val="0"/>
        <w:wordWrap/>
        <w:topLinePunct w:val="0"/>
        <w:autoSpaceDE/>
        <w:autoSpaceDN/>
        <w:bidi w:val="0"/>
        <w:adjustRightInd/>
        <w:snapToGrid/>
        <w:spacing w:line="240" w:lineRule="auto"/>
        <w:ind w:left="0" w:firstLine="0" w:firstLineChars="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可编程序控制器</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PLC</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开关量</w:t>
      </w:r>
      <w:r>
        <w:rPr>
          <w:rFonts w:hint="eastAsia" w:ascii="宋体" w:hAnsi="宋体" w:eastAsia="宋体" w:cs="宋体"/>
          <w:b w:val="0"/>
          <w:bCs w:val="0"/>
          <w:color w:val="auto"/>
          <w:sz w:val="24"/>
          <w:szCs w:val="24"/>
          <w:highlight w:val="none"/>
        </w:rPr>
        <w:t>输入</w:t>
      </w:r>
      <w:r>
        <w:rPr>
          <w:rFonts w:hint="eastAsia" w:ascii="宋体" w:hAnsi="宋体" w:eastAsia="宋体" w:cs="宋体"/>
          <w:b w:val="0"/>
          <w:bCs w:val="0"/>
          <w:color w:val="auto"/>
          <w:sz w:val="24"/>
          <w:szCs w:val="24"/>
          <w:highlight w:val="none"/>
          <w:lang w:val="en-US" w:eastAsia="zh-CN"/>
        </w:rPr>
        <w:t>部分，是</w:t>
      </w:r>
      <w:r>
        <w:rPr>
          <w:rFonts w:hint="eastAsia" w:ascii="宋体" w:hAnsi="宋体" w:eastAsia="宋体" w:cs="宋体"/>
          <w:b w:val="0"/>
          <w:bCs w:val="0"/>
          <w:color w:val="auto"/>
          <w:sz w:val="24"/>
          <w:szCs w:val="24"/>
          <w:highlight w:val="none"/>
          <w:lang w:eastAsia="zh-CN"/>
        </w:rPr>
        <w:t>由</w:t>
      </w:r>
      <w:r>
        <w:rPr>
          <w:rFonts w:hint="eastAsia" w:ascii="宋体" w:hAnsi="宋体" w:eastAsia="宋体" w:cs="宋体"/>
          <w:b w:val="0"/>
          <w:bCs w:val="0"/>
          <w:color w:val="auto"/>
          <w:sz w:val="24"/>
          <w:szCs w:val="24"/>
          <w:highlight w:val="none"/>
        </w:rPr>
        <w:t>光电耦合电路</w:t>
      </w:r>
      <w:r>
        <w:rPr>
          <w:rFonts w:hint="eastAsia" w:ascii="宋体" w:hAnsi="宋体" w:eastAsia="宋体" w:cs="宋体"/>
          <w:b w:val="0"/>
          <w:bCs w:val="0"/>
          <w:color w:val="auto"/>
          <w:sz w:val="24"/>
          <w:szCs w:val="24"/>
          <w:highlight w:val="none"/>
          <w:lang w:eastAsia="zh-CN"/>
        </w:rPr>
        <w:t>等部分</w:t>
      </w:r>
      <w:r>
        <w:rPr>
          <w:rFonts w:hint="eastAsia" w:ascii="宋体" w:hAnsi="宋体" w:eastAsia="宋体" w:cs="宋体"/>
          <w:b w:val="0"/>
          <w:bCs w:val="0"/>
          <w:color w:val="auto"/>
          <w:sz w:val="24"/>
          <w:szCs w:val="24"/>
          <w:highlight w:val="none"/>
        </w:rPr>
        <w:t>组成。</w:t>
      </w:r>
    </w:p>
    <w:p w14:paraId="338BE6E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导体的电阻与温度有关，通常金属的电阻都是随温度的升高而减小。</w:t>
      </w:r>
    </w:p>
    <w:p w14:paraId="682383DC">
      <w:pPr>
        <w:keepNext w:val="0"/>
        <w:keepLines w:val="0"/>
        <w:pageBreakBefore w:val="0"/>
        <w:widowControl/>
        <w:tabs>
          <w:tab w:val="left" w:pos="567"/>
        </w:tabs>
        <w:kinsoku/>
        <w:wordWrap/>
        <w:overflowPunct/>
        <w:topLinePunct w:val="0"/>
        <w:autoSpaceDE/>
        <w:autoSpaceDN/>
        <w:bidi w:val="0"/>
        <w:adjustRightInd/>
        <w:snapToGrid/>
        <w:spacing w:line="240" w:lineRule="auto"/>
        <w:ind w:left="840" w:hanging="840" w:hangingChars="35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整流利用半导体二极管的单向导电的特性，把正弦规律变化的交流电变成单一方向的脉动直流电。</w:t>
      </w:r>
    </w:p>
    <w:p w14:paraId="76E37A9A">
      <w:pPr>
        <w:keepNext w:val="0"/>
        <w:keepLines w:val="0"/>
        <w:pageBreakBefore w:val="0"/>
        <w:widowControl/>
        <w:tabs>
          <w:tab w:val="left" w:pos="567"/>
        </w:tabs>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单相桥式整流电路用两只二极管，整流出电压是原电压的0.9倍。</w:t>
      </w:r>
    </w:p>
    <w:p w14:paraId="12E05C6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半导体三极管有电流放大作用。</w:t>
      </w:r>
    </w:p>
    <w:p w14:paraId="247D6F55">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用电压表测量线路电压时，必须将电压表与被测电路串联。</w:t>
      </w:r>
    </w:p>
    <w:p w14:paraId="73154AD0">
      <w:pPr>
        <w:keepNext w:val="0"/>
        <w:keepLines w:val="0"/>
        <w:pageBreakBefore w:val="0"/>
        <w:widowControl/>
        <w:kinsoku/>
        <w:wordWrap/>
        <w:overflowPunct/>
        <w:topLinePunct w:val="0"/>
        <w:autoSpaceDE/>
        <w:autoSpaceDN/>
        <w:bidi w:val="0"/>
        <w:adjustRightInd/>
        <w:snapToGrid/>
        <w:spacing w:line="240" w:lineRule="auto"/>
        <w:ind w:left="960" w:hanging="960" w:hangingChars="4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任一磁铁均有二个磁极：即N极（北极）和S极（南极）磁铁端部磁性最强，越近中央磁性越弱。</w:t>
      </w:r>
    </w:p>
    <w:p w14:paraId="5552963B">
      <w:pPr>
        <w:keepNext w:val="0"/>
        <w:keepLines w:val="0"/>
        <w:pageBreakBefore w:val="0"/>
        <w:widowControl/>
        <w:kinsoku/>
        <w:wordWrap/>
        <w:overflowPunct/>
        <w:topLinePunct w:val="0"/>
        <w:autoSpaceDE/>
        <w:autoSpaceDN/>
        <w:bidi w:val="0"/>
        <w:adjustRightInd/>
        <w:snapToGrid/>
        <w:spacing w:line="240" w:lineRule="auto"/>
        <w:ind w:left="840" w:hanging="840" w:hangingChars="35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电容器具有隔直流作用。</w:t>
      </w:r>
    </w:p>
    <w:p w14:paraId="191A4C6B">
      <w:pPr>
        <w:keepNext w:val="0"/>
        <w:keepLines w:val="0"/>
        <w:pageBreakBefore w:val="0"/>
        <w:widowControl/>
        <w:kinsoku/>
        <w:wordWrap/>
        <w:overflowPunct/>
        <w:topLinePunct w:val="0"/>
        <w:autoSpaceDE/>
        <w:autoSpaceDN/>
        <w:bidi w:val="0"/>
        <w:adjustRightInd/>
        <w:snapToGrid/>
        <w:spacing w:line="240" w:lineRule="auto"/>
        <w:ind w:left="1080" w:hanging="1080" w:hangingChars="45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铁磁材料有两种：一种是一经磁化则磁性不易消失的物质叫硬磁材料；另种是一经磁化则磁性容易消</w:t>
      </w:r>
    </w:p>
    <w:p w14:paraId="583170FA">
      <w:pPr>
        <w:keepNext w:val="0"/>
        <w:keepLines w:val="0"/>
        <w:pageBreakBefore w:val="0"/>
        <w:widowControl/>
        <w:kinsoku/>
        <w:wordWrap/>
        <w:overflowPunct/>
        <w:topLinePunct w:val="0"/>
        <w:autoSpaceDE/>
        <w:autoSpaceDN/>
        <w:bidi w:val="0"/>
        <w:adjustRightInd/>
        <w:snapToGrid/>
        <w:spacing w:line="240" w:lineRule="auto"/>
        <w:ind w:firstLine="960" w:firstLineChars="4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失的物质叫软磁材料。</w:t>
      </w:r>
    </w:p>
    <w:p w14:paraId="5A0817E6">
      <w:pPr>
        <w:keepNext w:val="0"/>
        <w:keepLines w:val="0"/>
        <w:pageBreakBefore w:val="0"/>
        <w:wordWrap/>
        <w:topLinePunct w:val="0"/>
        <w:autoSpaceDE/>
        <w:autoSpaceDN/>
        <w:bidi w:val="0"/>
        <w:adjustRightInd/>
        <w:snapToGrid/>
        <w:spacing w:line="240" w:lineRule="auto"/>
        <w:ind w:left="1050" w:hanging="1200" w:hanging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通电直导线磁场（磁力线）的方向的判定方法：用右手握住导线，大拇指指向电流的方向，则其余四</w:t>
      </w:r>
    </w:p>
    <w:p w14:paraId="1CDD00E8">
      <w:pPr>
        <w:keepNext w:val="0"/>
        <w:keepLines w:val="0"/>
        <w:pageBreakBefore w:val="0"/>
        <w:wordWrap/>
        <w:topLinePunct w:val="0"/>
        <w:autoSpaceDE/>
        <w:autoSpaceDN/>
        <w:bidi w:val="0"/>
        <w:adjustRightInd/>
        <w:snapToGrid/>
        <w:spacing w:line="240" w:lineRule="auto"/>
        <w:ind w:firstLine="960" w:firstLineChars="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指所指的方向就是磁场（磁力线）的方向。</w:t>
      </w:r>
    </w:p>
    <w:p w14:paraId="75D86DE2">
      <w:pPr>
        <w:keepNext w:val="0"/>
        <w:keepLines w:val="0"/>
        <w:pageBreakBefore w:val="0"/>
        <w:wordWrap/>
        <w:topLinePunct w:val="0"/>
        <w:autoSpaceDE/>
        <w:autoSpaceDN/>
        <w:bidi w:val="0"/>
        <w:adjustRightInd/>
        <w:snapToGrid/>
        <w:spacing w:line="240" w:lineRule="auto"/>
        <w:ind w:left="960" w:hanging="960" w:hangingChars="40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将三相发电机绕组的末端U</w:t>
      </w:r>
      <w:r>
        <w:rPr>
          <w:rFonts w:hint="eastAsia" w:ascii="宋体" w:hAnsi="宋体" w:eastAsia="宋体" w:cs="宋体"/>
          <w:b w:val="0"/>
          <w:bCs w:val="0"/>
          <w:color w:val="auto"/>
          <w:sz w:val="24"/>
          <w:szCs w:val="24"/>
          <w:highlight w:val="none"/>
          <w:vertAlign w:val="subscript"/>
        </w:rPr>
        <w:t>2</w:t>
      </w:r>
      <w:r>
        <w:rPr>
          <w:rFonts w:hint="eastAsia" w:ascii="宋体" w:hAnsi="宋体" w:eastAsia="宋体" w:cs="宋体"/>
          <w:b w:val="0"/>
          <w:bCs w:val="0"/>
          <w:color w:val="auto"/>
          <w:sz w:val="24"/>
          <w:szCs w:val="24"/>
          <w:highlight w:val="none"/>
        </w:rPr>
        <w:t xml:space="preserve"> V</w:t>
      </w:r>
      <w:r>
        <w:rPr>
          <w:rFonts w:hint="eastAsia" w:ascii="宋体" w:hAnsi="宋体" w:eastAsia="宋体" w:cs="宋体"/>
          <w:b w:val="0"/>
          <w:bCs w:val="0"/>
          <w:color w:val="auto"/>
          <w:sz w:val="24"/>
          <w:szCs w:val="24"/>
          <w:highlight w:val="none"/>
          <w:vertAlign w:val="subscript"/>
        </w:rPr>
        <w:t>2</w:t>
      </w:r>
      <w:r>
        <w:rPr>
          <w:rFonts w:hint="eastAsia" w:ascii="宋体" w:hAnsi="宋体" w:eastAsia="宋体" w:cs="宋体"/>
          <w:b w:val="0"/>
          <w:bCs w:val="0"/>
          <w:color w:val="auto"/>
          <w:sz w:val="24"/>
          <w:szCs w:val="24"/>
          <w:highlight w:val="none"/>
        </w:rPr>
        <w:t xml:space="preserve"> W</w:t>
      </w:r>
      <w:r>
        <w:rPr>
          <w:rFonts w:hint="eastAsia" w:ascii="宋体" w:hAnsi="宋体" w:eastAsia="宋体" w:cs="宋体"/>
          <w:b w:val="0"/>
          <w:bCs w:val="0"/>
          <w:color w:val="auto"/>
          <w:sz w:val="24"/>
          <w:szCs w:val="24"/>
          <w:highlight w:val="none"/>
          <w:vertAlign w:val="subscript"/>
        </w:rPr>
        <w:t>2</w:t>
      </w:r>
      <w:r>
        <w:rPr>
          <w:rFonts w:hint="eastAsia" w:ascii="宋体" w:hAnsi="宋体" w:eastAsia="宋体" w:cs="宋体"/>
          <w:b w:val="0"/>
          <w:bCs w:val="0"/>
          <w:color w:val="auto"/>
          <w:sz w:val="24"/>
          <w:szCs w:val="24"/>
          <w:highlight w:val="none"/>
        </w:rPr>
        <w:t xml:space="preserve"> 联结成一点，这一公共点称为中性点，从中性点引出的线称为中性</w:t>
      </w:r>
    </w:p>
    <w:p w14:paraId="28715407">
      <w:pPr>
        <w:keepNext w:val="0"/>
        <w:keepLines w:val="0"/>
        <w:pageBreakBefore w:val="0"/>
        <w:wordWrap/>
        <w:topLinePunct w:val="0"/>
        <w:autoSpaceDE/>
        <w:autoSpaceDN/>
        <w:bidi w:val="0"/>
        <w:adjustRightInd/>
        <w:snapToGrid/>
        <w:spacing w:line="240" w:lineRule="auto"/>
        <w:ind w:left="834" w:leftChars="417" w:firstLine="0"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线，也称零线，用符号N表示。</w:t>
      </w:r>
    </w:p>
    <w:p w14:paraId="3EB26D07">
      <w:pPr>
        <w:keepNext w:val="0"/>
        <w:keepLines w:val="0"/>
        <w:pageBreakBefore w:val="0"/>
        <w:wordWrap/>
        <w:topLinePunct w:val="0"/>
        <w:autoSpaceDE/>
        <w:autoSpaceDN/>
        <w:bidi w:val="0"/>
        <w:adjustRightInd/>
        <w:snapToGrid/>
        <w:spacing w:line="240" w:lineRule="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在采用星形联结的电源中，相电压是指每相绕组两端的电压，也就是一根相线与中性线之间的电压。</w:t>
      </w:r>
    </w:p>
    <w:p w14:paraId="04A48C91">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线电压是指相线与相线之间的电压。</w:t>
      </w:r>
    </w:p>
    <w:p w14:paraId="67074366">
      <w:pPr>
        <w:keepNext w:val="0"/>
        <w:keepLines w:val="0"/>
        <w:pageBreakBefore w:val="0"/>
        <w:wordWrap/>
        <w:topLinePunct w:val="0"/>
        <w:autoSpaceDE/>
        <w:autoSpaceDN/>
        <w:bidi w:val="0"/>
        <w:adjustRightInd/>
        <w:snapToGrid/>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对于长时间使用的仪表，应按电气计量的要求，进行必要的检验和校正。</w:t>
      </w:r>
    </w:p>
    <w:p w14:paraId="4037995D">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电流互感器的二次侧绝对不可开路，不允许安装熔断器。</w:t>
      </w:r>
    </w:p>
    <w:p w14:paraId="2ECDBD91">
      <w:pPr>
        <w:keepNext w:val="0"/>
        <w:keepLines w:val="0"/>
        <w:pageBreakBefore w:val="0"/>
        <w:wordWrap/>
        <w:topLinePunct w:val="0"/>
        <w:autoSpaceDE/>
        <w:autoSpaceDN/>
        <w:bidi w:val="0"/>
        <w:adjustRightInd/>
        <w:snapToGrid/>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（√）17</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钳形电流表测量前，应检查钳形电流表指针是否在零位。如果不在零位应进行机械调零。</w:t>
      </w:r>
    </w:p>
    <w:p w14:paraId="388DE912">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（√）18</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电压互感器要防止二次侧短路，一次侧、二次侧都应装熔断器。</w:t>
      </w:r>
    </w:p>
    <w:p w14:paraId="79D198CD">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（×）19</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使用万用表，可以在被测电路带电的情况下测量电阻。</w:t>
      </w:r>
    </w:p>
    <w:p w14:paraId="0FAD272E">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万用表的红表棒与表内电池正极相接，黑表棒与表内电池负极相接。</w:t>
      </w:r>
    </w:p>
    <w:p w14:paraId="2C7903BF">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数字式仪表的准确度和灵敏度，比一般指示仪表高。</w:t>
      </w:r>
    </w:p>
    <w:p w14:paraId="417FF74D">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数字式万用表电压测量的功能开关DCV表示交流电压，ACV表示直流电压。</w:t>
      </w:r>
    </w:p>
    <w:p w14:paraId="0F8FA95B">
      <w:pPr>
        <w:keepNext w:val="0"/>
        <w:keepLines w:val="0"/>
        <w:pageBreakBefore w:val="0"/>
        <w:wordWrap/>
        <w:topLinePunct w:val="0"/>
        <w:autoSpaceDE/>
        <w:autoSpaceDN/>
        <w:bidi w:val="0"/>
        <w:spacing w:line="240" w:lineRule="auto"/>
        <w:ind w:left="945"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（√）23</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摇动兆欧表手柄转速要均匀，转速一般为每分钟120转，测量绝缘电阻时一般取1min后，待指针稳定</w:t>
      </w:r>
    </w:p>
    <w:p w14:paraId="1D0FB654">
      <w:pPr>
        <w:keepNext w:val="0"/>
        <w:keepLines w:val="0"/>
        <w:pageBreakBefore w:val="0"/>
        <w:wordWrap/>
        <w:topLinePunct w:val="0"/>
        <w:autoSpaceDE/>
        <w:autoSpaceDN/>
        <w:bidi w:val="0"/>
        <w:spacing w:line="240" w:lineRule="auto"/>
        <w:ind w:firstLine="960" w:firstLineChars="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下来的读数。</w:t>
      </w:r>
    </w:p>
    <w:p w14:paraId="7022BD1A">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（√）24</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兆欧表测量完毕，应对设备充分放电，否则容易引起触电事故。</w:t>
      </w:r>
    </w:p>
    <w:p w14:paraId="5627D505">
      <w:pPr>
        <w:keepNext w:val="0"/>
        <w:keepLines w:val="0"/>
        <w:pageBreakBefore w:val="0"/>
        <w:wordWrap/>
        <w:topLinePunct w:val="0"/>
        <w:autoSpaceDE/>
        <w:autoSpaceDN/>
        <w:bidi w:val="0"/>
        <w:spacing w:line="240" w:lineRule="auto"/>
        <w:ind w:left="938" w:hanging="1072" w:hangingChars="44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凡用金属材料制成的屏护装置，为了防止屏护装置意外带电造成触电事故，必须将屏护装置接地或接</w:t>
      </w:r>
    </w:p>
    <w:p w14:paraId="6FDF4ACE">
      <w:pPr>
        <w:keepNext w:val="0"/>
        <w:keepLines w:val="0"/>
        <w:pageBreakBefore w:val="0"/>
        <w:wordWrap/>
        <w:topLinePunct w:val="0"/>
        <w:autoSpaceDE/>
        <w:autoSpaceDN/>
        <w:bidi w:val="0"/>
        <w:spacing w:line="240" w:lineRule="auto"/>
        <w:ind w:firstLine="960" w:firstLineChars="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零。</w:t>
      </w:r>
    </w:p>
    <w:p w14:paraId="68F3850F">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（√）26</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带电灭火要使用不导电的灭火器，而不能使用导电的灭火器。</w:t>
      </w:r>
    </w:p>
    <w:p w14:paraId="5CDF9FBF">
      <w:pPr>
        <w:keepNext w:val="0"/>
        <w:keepLines w:val="0"/>
        <w:pageBreakBefore w:val="0"/>
        <w:wordWrap/>
        <w:topLinePunct w:val="0"/>
        <w:autoSpaceDE/>
        <w:autoSpaceDN/>
        <w:bidi w:val="0"/>
        <w:spacing w:line="240" w:lineRule="auto"/>
        <w:ind w:left="938" w:hanging="1072" w:hangingChars="44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（√）27</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标示牌的用途是警告工作人员不得接近设备的带电部分，提醒工作人员在工作地点采取措施，以及表</w:t>
      </w:r>
    </w:p>
    <w:p w14:paraId="6DC8439E">
      <w:pPr>
        <w:keepNext w:val="0"/>
        <w:keepLines w:val="0"/>
        <w:pageBreakBefore w:val="0"/>
        <w:wordWrap/>
        <w:topLinePunct w:val="0"/>
        <w:autoSpaceDE/>
        <w:autoSpaceDN/>
        <w:bidi w:val="0"/>
        <w:spacing w:line="240" w:lineRule="auto"/>
        <w:ind w:firstLine="960" w:firstLineChars="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明禁止向某设备合闸送电等。</w:t>
      </w:r>
    </w:p>
    <w:p w14:paraId="2DAF6A0B">
      <w:pPr>
        <w:keepNext w:val="0"/>
        <w:keepLines w:val="0"/>
        <w:pageBreakBefore w:val="0"/>
        <w:wordWrap/>
        <w:topLinePunct w:val="0"/>
        <w:autoSpaceDE/>
        <w:autoSpaceDN/>
        <w:bidi w:val="0"/>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（√）28</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通常情况下人体电阻为800Ω～2000Ω不等。</w:t>
      </w:r>
    </w:p>
    <w:p w14:paraId="38216682">
      <w:pPr>
        <w:keepNext w:val="0"/>
        <w:keepLines w:val="0"/>
        <w:pageBreakBefore w:val="0"/>
        <w:wordWrap/>
        <w:topLinePunct w:val="0"/>
        <w:autoSpaceDE/>
        <w:autoSpaceDN/>
        <w:bidi w:val="0"/>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（√）29</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电流对人体的伤害可分为两种类型：电击和电伤。</w:t>
      </w:r>
    </w:p>
    <w:p w14:paraId="11151FFE">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漏电保护器主要用来对有致命危险的人身触电提供间接接触保护。</w:t>
      </w:r>
    </w:p>
    <w:p w14:paraId="47EC1991">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漏电保护器防止设备或线路因绝缘损坏发生接地故障，由接地电流引起的火灾事故。</w:t>
      </w:r>
    </w:p>
    <w:p w14:paraId="7B55221C">
      <w:pPr>
        <w:keepNext w:val="0"/>
        <w:keepLines w:val="0"/>
        <w:pageBreakBefore w:val="0"/>
        <w:wordWrap/>
        <w:topLinePunct w:val="0"/>
        <w:autoSpaceDE/>
        <w:autoSpaceDN/>
        <w:bidi w:val="0"/>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漏电保护器后面的工作零线能重复接地。</w:t>
      </w:r>
    </w:p>
    <w:p w14:paraId="1B0168AC">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（√）33</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漏电保护器每月至少检查一次，即操作漏电保护器试跳按钮试验一次。</w:t>
      </w:r>
    </w:p>
    <w:p w14:paraId="291C8540">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（×）34</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任何情况下都可以把安全电压理解为绝对没有危险的电压。</w:t>
      </w:r>
    </w:p>
    <w:p w14:paraId="1A97CE95">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安全电压限值，我国标准规定工频电压有效值的限值为70V。 </w:t>
      </w:r>
    </w:p>
    <w:p w14:paraId="6B19BFF6">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（√）36</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安全色是表达安全信息含义的颜色，表示禁止、警告、指令、提示等。</w:t>
      </w:r>
    </w:p>
    <w:p w14:paraId="339FD205">
      <w:pPr>
        <w:keepNext w:val="0"/>
        <w:keepLines w:val="0"/>
        <w:pageBreakBefore w:val="0"/>
        <w:wordWrap/>
        <w:topLinePunct w:val="0"/>
        <w:autoSpaceDE/>
        <w:autoSpaceDN/>
        <w:bidi w:val="0"/>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（√）37</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安全标志一般设置在光线充足、醒目、稍高于视线的地方。</w:t>
      </w:r>
    </w:p>
    <w:p w14:paraId="4AE2071A">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（√）38</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低压线路四芯电缆中淡蓝色代表工作零线。</w:t>
      </w:r>
    </w:p>
    <w:p w14:paraId="1C8EA6E7">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（√）39</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用黄∕绿双色绝缘导线代表保护线。</w:t>
      </w:r>
    </w:p>
    <w:p w14:paraId="58142E8C">
      <w:pPr>
        <w:keepNext w:val="0"/>
        <w:keepLines w:val="0"/>
        <w:pageBreakBefore w:val="0"/>
        <w:wordWrap/>
        <w:topLinePunct w:val="0"/>
        <w:autoSpaceDE/>
        <w:autoSpaceDN/>
        <w:bidi w:val="0"/>
        <w:spacing w:line="240" w:lineRule="auto"/>
        <w:ind w:left="720" w:hanging="720" w:hangingChars="3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检修作业需要挂接地线，为了确保操作人员的人身安全，装、拆接地线时，应使用绝缘棒或戴绝缘手</w:t>
      </w:r>
    </w:p>
    <w:p w14:paraId="3FF3595D">
      <w:pPr>
        <w:keepNext w:val="0"/>
        <w:keepLines w:val="0"/>
        <w:pageBreakBefore w:val="0"/>
        <w:wordWrap/>
        <w:topLinePunct w:val="0"/>
        <w:autoSpaceDE/>
        <w:autoSpaceDN/>
        <w:bidi w:val="0"/>
        <w:spacing w:line="240" w:lineRule="auto"/>
        <w:ind w:firstLine="960" w:firstLineChars="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套，人体不得接触接地线或未接地的导体。</w:t>
      </w:r>
    </w:p>
    <w:p w14:paraId="36A21976">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检修作业挂接地线时，必须先将地线的接地端接好，然后再在导线上挂接。拆除接地线的顺序与此相</w:t>
      </w:r>
    </w:p>
    <w:p w14:paraId="3F777AC3">
      <w:pPr>
        <w:keepNext w:val="0"/>
        <w:keepLines w:val="0"/>
        <w:pageBreakBefore w:val="0"/>
        <w:wordWrap/>
        <w:topLinePunct w:val="0"/>
        <w:autoSpaceDE/>
        <w:autoSpaceDN/>
        <w:bidi w:val="0"/>
        <w:spacing w:line="240" w:lineRule="auto"/>
        <w:ind w:firstLine="960" w:firstLineChars="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反。</w:t>
      </w:r>
    </w:p>
    <w:p w14:paraId="3D4550BC">
      <w:pPr>
        <w:keepNext w:val="0"/>
        <w:keepLines w:val="0"/>
        <w:pageBreakBefore w:val="0"/>
        <w:wordWrap/>
        <w:topLinePunct w:val="0"/>
        <w:autoSpaceDE/>
        <w:autoSpaceDN/>
        <w:bidi w:val="0"/>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低压带电作业可以不设专人监护。</w:t>
      </w:r>
    </w:p>
    <w:p w14:paraId="19D35C9B">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（√）43</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低压带电进行断接导线作业时，上杆前应分清相线、中性线、路灯线，并选好工作位置。</w:t>
      </w:r>
    </w:p>
    <w:p w14:paraId="0451DEA1">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（√）44</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低压带电工作，修换灯头、闸刀盒和电门时，应采取防止短路、接地及防止人身触电的措施。</w:t>
      </w:r>
    </w:p>
    <w:p w14:paraId="4F39D58C">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临时用电必须提出申请、明确用电的时间、用电地点，要专人管理，经批准后方可实施。</w:t>
      </w:r>
    </w:p>
    <w:p w14:paraId="5C4393A2">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（×）46</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同杆架设的多回线路中的任一回路检修，其他线路可以不停电。</w:t>
      </w:r>
    </w:p>
    <w:p w14:paraId="60B5A4A8">
      <w:pPr>
        <w:keepNext w:val="0"/>
        <w:keepLines w:val="0"/>
        <w:pageBreakBefore w:val="0"/>
        <w:wordWrap/>
        <w:topLinePunct w:val="0"/>
        <w:autoSpaceDE/>
        <w:autoSpaceDN/>
        <w:bidi w:val="0"/>
        <w:spacing w:line="240" w:lineRule="auto"/>
        <w:ind w:left="353" w:hanging="352" w:hangingChars="14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（√）47</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实践证明，悬挂标示牌和装设遮拦是防止事故发生的有效措施。 </w:t>
      </w:r>
    </w:p>
    <w:p w14:paraId="4D836274">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（√）48</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电火花包括工作火花和事故火花两类。 </w:t>
      </w:r>
    </w:p>
    <w:p w14:paraId="489CE730">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（√）49</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移动式开关箱要做到一机、一闸、一漏、严禁一闸多机。 </w:t>
      </w:r>
    </w:p>
    <w:p w14:paraId="460C6ADC">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可以利用各种可燃可爆的气、液体管道和地下裸铝导体等作为自然接地体（线）。 </w:t>
      </w:r>
    </w:p>
    <w:p w14:paraId="3FDB5FA8">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电气火灾灭火器有二氧化碳灭火器、化学干粉灭火器等。 </w:t>
      </w:r>
    </w:p>
    <w:p w14:paraId="6092355F">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电磁辐射已成为继水污染、大气污染、噪声污染之后当今人们生活中的第四大污染。 </w:t>
      </w:r>
    </w:p>
    <w:p w14:paraId="3FBB288A">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（√）53</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交流接触器是一种广泛使用的开关电器。 </w:t>
      </w:r>
    </w:p>
    <w:p w14:paraId="14493CDA">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（×）54</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变压器是改变交流电压、交流电频率的静止的电气设备。 </w:t>
      </w:r>
    </w:p>
    <w:p w14:paraId="1BCF7B8C">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电流互感器安装时，其二次回路可以安装开关或熔断器。 </w:t>
      </w:r>
    </w:p>
    <w:p w14:paraId="55444DDC">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（×）56</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 xml:space="preserve">架空线路路径可以跨越可燃物、爆炸物的场院和仓库等。 </w:t>
      </w:r>
    </w:p>
    <w:p w14:paraId="23163BA7">
      <w:pPr>
        <w:keepNext w:val="0"/>
        <w:keepLines w:val="0"/>
        <w:pageBreakBefore w:val="0"/>
        <w:wordWrap/>
        <w:topLinePunct w:val="0"/>
        <w:autoSpaceDE/>
        <w:autoSpaceDN/>
        <w:bidi w:val="0"/>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（×）57</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进入、接出电度表的导线，可以采用铜线、也可以采用铝线。</w:t>
      </w:r>
    </w:p>
    <w:p w14:paraId="34DE24C8">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（√）58</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穿在管内的导线在任何情况下都不能有接头，分支接头应放在接线盒内连接。</w:t>
      </w:r>
    </w:p>
    <w:p w14:paraId="7199193C">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（√）59</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三相异步电机的启动方式有直接启动和降压启动。</w:t>
      </w:r>
    </w:p>
    <w:p w14:paraId="709CA65F">
      <w:pPr>
        <w:keepNext w:val="0"/>
        <w:keepLines w:val="0"/>
        <w:pageBreakBefore w:val="0"/>
        <w:wordWrap/>
        <w:topLinePunct w:val="0"/>
        <w:autoSpaceDE/>
        <w:autoSpaceDN/>
        <w:bidi w:val="0"/>
        <w:spacing w:line="240" w:lineRule="auto"/>
        <w:ind w:left="1080" w:hanging="1080" w:hangingChars="4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两眼插座的安装，面对插座面板垂直排列安装时，零线在上孔、相线在下孔。</w:t>
      </w:r>
    </w:p>
    <w:p w14:paraId="125915AC">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电伤伤害是造成触电死亡的主要原因，是最严重的触电事故。</w:t>
      </w:r>
    </w:p>
    <w:p w14:paraId="29ADC8EB">
      <w:pPr>
        <w:keepNext w:val="0"/>
        <w:keepLines w:val="0"/>
        <w:pageBreakBefore w:val="0"/>
        <w:wordWrap/>
        <w:topLinePunct w:val="0"/>
        <w:autoSpaceDE/>
        <w:autoSpaceDN/>
        <w:bidi w:val="0"/>
        <w:adjustRightInd/>
        <w:snapToGrid/>
        <w:spacing w:line="240" w:lineRule="auto"/>
        <w:ind w:left="840" w:hanging="960" w:hangingChars="4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单相三线(孔)插座的左端为N极，接零线；右端为L极，接相(火)线；上端有接地符号的端应该接地</w:t>
      </w:r>
    </w:p>
    <w:p w14:paraId="0336FA3E">
      <w:pPr>
        <w:keepNext w:val="0"/>
        <w:keepLines w:val="0"/>
        <w:pageBreakBefore w:val="0"/>
        <w:wordWrap/>
        <w:topLinePunct w:val="0"/>
        <w:autoSpaceDE/>
        <w:autoSpaceDN/>
        <w:bidi w:val="0"/>
        <w:adjustRightInd/>
        <w:snapToGrid/>
        <w:spacing w:line="240" w:lineRule="auto"/>
        <w:ind w:left="834" w:leftChars="417"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线，不得互换。</w:t>
      </w:r>
    </w:p>
    <w:p w14:paraId="0C99B5FF">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在三相接零保护系统中，保护零线和工作零线必须装设熔断器或断路器。</w:t>
      </w:r>
    </w:p>
    <w:p w14:paraId="309F4F90">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220V的交流电压的最大值为380V</w:t>
      </w:r>
      <w:r>
        <w:rPr>
          <w:rFonts w:hint="eastAsia" w:ascii="宋体" w:hAnsi="宋体" w:eastAsia="宋体" w:cs="宋体"/>
          <w:b w:val="0"/>
          <w:bCs w:val="0"/>
          <w:color w:val="auto"/>
          <w:sz w:val="24"/>
          <w:szCs w:val="24"/>
          <w:highlight w:val="none"/>
          <w:lang w:eastAsia="zh-CN"/>
        </w:rPr>
        <w:t>。</w:t>
      </w:r>
    </w:p>
    <w:p w14:paraId="09864B21">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钳形电流表测量三相对称电流，将三根电线一起钳入时，读数是单相的三倍</w:t>
      </w:r>
      <w:r>
        <w:rPr>
          <w:rFonts w:hint="eastAsia" w:ascii="宋体" w:hAnsi="宋体" w:eastAsia="宋体" w:cs="宋体"/>
          <w:b w:val="0"/>
          <w:bCs w:val="0"/>
          <w:color w:val="auto"/>
          <w:sz w:val="24"/>
          <w:szCs w:val="24"/>
          <w:highlight w:val="none"/>
          <w:lang w:eastAsia="zh-CN"/>
        </w:rPr>
        <w:t>。</w:t>
      </w:r>
    </w:p>
    <w:p w14:paraId="28F1DB0C">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三相异步电动机具有结构简单、工作可靠、功率因数高、调速性能好等特点。</w:t>
      </w:r>
    </w:p>
    <w:p w14:paraId="4E4C262A">
      <w:pPr>
        <w:pStyle w:val="5"/>
        <w:keepNext w:val="0"/>
        <w:keepLines w:val="0"/>
        <w:pageBreakBefore w:val="0"/>
        <w:widowControl/>
        <w:numPr>
          <w:ilvl w:val="0"/>
          <w:numId w:val="0"/>
        </w:numPr>
        <w:kinsoku w:val="0"/>
        <w:wordWrap/>
        <w:overflowPunct w:val="0"/>
        <w:topLinePunct w:val="0"/>
        <w:autoSpaceDE/>
        <w:autoSpaceDN/>
        <w:bidi w:val="0"/>
        <w:adjustRightInd/>
        <w:snapToGrid/>
        <w:spacing w:before="0" w:beforeAutospacing="0" w:after="0" w:afterAutospacing="0" w:line="240" w:lineRule="auto"/>
        <w:ind w:right="0" w:rightChars="0"/>
        <w:jc w:val="left"/>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时间继电器是一种用来实现触点延时接通或断开的控制电器。</w:t>
      </w:r>
    </w:p>
    <w:p w14:paraId="795AD62B">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用两只接触器控制异步电动机正反转的电路，既需要自锁，又需要互锁。</w:t>
      </w:r>
    </w:p>
    <w:p w14:paraId="74ABA955">
      <w:pPr>
        <w:keepNext w:val="0"/>
        <w:keepLines w:val="0"/>
        <w:pageBreakBefore w:val="0"/>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9</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在数字电路中三极管主要工作在放大状态。</w:t>
      </w:r>
    </w:p>
    <w:p w14:paraId="3FCB0796">
      <w:pPr>
        <w:keepNext w:val="0"/>
        <w:keepLines w:val="0"/>
        <w:pageBreakBefore w:val="0"/>
        <w:numPr>
          <w:ilvl w:val="0"/>
          <w:numId w:val="0"/>
        </w:numPr>
        <w:wordWrap/>
        <w:topLinePunct w:val="0"/>
        <w:autoSpaceDE/>
        <w:autoSpaceDN/>
        <w:bidi w:val="0"/>
        <w:adjustRightInd/>
        <w:snapToGrid/>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不论定子绕组是Y接法还是△形接法，都可以采用自耦变压器减压启动。</w:t>
      </w:r>
    </w:p>
    <w:p w14:paraId="13956897">
      <w:pPr>
        <w:keepNext w:val="0"/>
        <w:keepLines w:val="0"/>
        <w:pageBreakBefore w:val="0"/>
        <w:wordWrap/>
        <w:topLinePunct w:val="0"/>
        <w:autoSpaceDE/>
        <w:autoSpaceDN/>
        <w:bidi w:val="0"/>
        <w:adjustRightInd/>
        <w:snapToGrid/>
        <w:spacing w:line="240" w:lineRule="auto"/>
        <w:ind w:left="840" w:hanging="960" w:hangingChars="4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71.</w:t>
      </w:r>
      <w:r>
        <w:rPr>
          <w:rFonts w:hint="eastAsia" w:ascii="宋体" w:hAnsi="宋体" w:eastAsia="宋体" w:cs="宋体"/>
          <w:b w:val="0"/>
          <w:bCs w:val="0"/>
          <w:color w:val="auto"/>
          <w:sz w:val="24"/>
          <w:szCs w:val="24"/>
          <w:highlight w:val="none"/>
        </w:rPr>
        <w:t>接触器可以用来频繁地接通和分断包含电动机的电路主电路，能实现远距离控制，并具有欠（零）电压保护。</w:t>
      </w:r>
    </w:p>
    <w:p w14:paraId="29FF5D16">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72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熔断器</w:t>
      </w:r>
      <w:r>
        <w:rPr>
          <w:rFonts w:hint="eastAsia" w:ascii="宋体" w:hAnsi="宋体" w:eastAsia="宋体" w:cs="宋体"/>
          <w:b w:val="0"/>
          <w:bCs w:val="0"/>
          <w:color w:val="auto"/>
          <w:sz w:val="24"/>
          <w:szCs w:val="24"/>
          <w:highlight w:val="none"/>
          <w:lang w:val="en-US" w:eastAsia="zh-CN"/>
        </w:rPr>
        <w:t>通常</w:t>
      </w:r>
      <w:r>
        <w:rPr>
          <w:rFonts w:hint="eastAsia" w:ascii="宋体" w:hAnsi="宋体" w:eastAsia="宋体" w:cs="宋体"/>
          <w:b w:val="0"/>
          <w:bCs w:val="0"/>
          <w:color w:val="auto"/>
          <w:sz w:val="24"/>
          <w:szCs w:val="24"/>
          <w:highlight w:val="none"/>
        </w:rPr>
        <w:t>用于三相异步电动机的过载保护。</w:t>
      </w:r>
    </w:p>
    <w:p w14:paraId="0587888B">
      <w:pPr>
        <w:pStyle w:val="5"/>
        <w:keepNext w:val="0"/>
        <w:keepLines w:val="0"/>
        <w:pageBreakBefore w:val="0"/>
        <w:kinsoku w:val="0"/>
        <w:wordWrap/>
        <w:overflowPunct w:val="0"/>
        <w:topLinePunct w:val="0"/>
        <w:autoSpaceDE/>
        <w:autoSpaceDN/>
        <w:bidi w:val="0"/>
        <w:adjustRightInd/>
        <w:snapToGrid/>
        <w:spacing w:beforeAutospacing="0" w:after="0" w:afterAutospacing="0" w:line="240" w:lineRule="auto"/>
        <w:ind w:left="0" w:firstLine="0" w:firstLineChars="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73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异步电动机的启动转矩正比于电源电压。</w:t>
      </w:r>
    </w:p>
    <w:p w14:paraId="362547D0">
      <w:pPr>
        <w:keepNext w:val="0"/>
        <w:keepLines w:val="0"/>
        <w:pageBreakBefore w:val="0"/>
        <w:widowControl/>
        <w:numPr>
          <w:ilvl w:val="0"/>
          <w:numId w:val="0"/>
        </w:numPr>
        <w:wordWrap/>
        <w:topLinePunct w:val="0"/>
        <w:autoSpaceDE/>
        <w:autoSpaceDN/>
        <w:bidi w:val="0"/>
        <w:adjustRightInd/>
        <w:snapToGrid/>
        <w:spacing w:line="240" w:lineRule="auto"/>
        <w:rPr>
          <w:rFonts w:hint="eastAsia" w:ascii="宋体" w:hAnsi="宋体" w:eastAsia="宋体" w:cs="宋体"/>
          <w:color w:val="auto"/>
          <w:sz w:val="24"/>
          <w:szCs w:val="24"/>
          <w:highlight w:val="none"/>
          <w:lang w:val="zh-CN"/>
        </w:rPr>
      </w:pP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74.</w:t>
      </w:r>
      <w:r>
        <w:rPr>
          <w:rFonts w:hint="eastAsia" w:ascii="宋体" w:hAnsi="宋体" w:eastAsia="宋体" w:cs="宋体"/>
          <w:color w:val="auto"/>
          <w:sz w:val="24"/>
          <w:szCs w:val="24"/>
          <w:highlight w:val="none"/>
          <w:lang w:val="zh-CN"/>
        </w:rPr>
        <w:t>热继电器是利用电流的热效应原理来对电动机和电路进行过载保护的，使之免受长期过载的危害。</w:t>
      </w:r>
    </w:p>
    <w:p w14:paraId="7ECA37FE">
      <w:pPr>
        <w:pStyle w:val="5"/>
        <w:keepNext w:val="0"/>
        <w:keepLines w:val="0"/>
        <w:pageBreakBefore w:val="0"/>
        <w:widowControl/>
        <w:numPr>
          <w:ilvl w:val="0"/>
          <w:numId w:val="0"/>
        </w:numPr>
        <w:kinsoku w:val="0"/>
        <w:wordWrap/>
        <w:overflowPunct w:val="0"/>
        <w:topLinePunct w:val="0"/>
        <w:autoSpaceDE/>
        <w:autoSpaceDN/>
        <w:bidi w:val="0"/>
        <w:adjustRightInd/>
        <w:snapToGrid/>
        <w:spacing w:before="0" w:beforeAutospacing="0" w:after="0" w:afterAutospacing="0" w:line="240" w:lineRule="auto"/>
        <w:ind w:right="0" w:rightChars="0"/>
        <w:jc w:val="left"/>
        <w:textAlignment w:val="baseline"/>
        <w:rPr>
          <w:rFonts w:hint="eastAsia" w:ascii="宋体" w:hAnsi="宋体" w:eastAsia="宋体" w:cs="宋体"/>
          <w:color w:val="auto"/>
          <w:kern w:val="2"/>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75.</w:t>
      </w:r>
      <w:r>
        <w:rPr>
          <w:rFonts w:hint="eastAsia" w:ascii="宋体" w:hAnsi="宋体" w:eastAsia="宋体" w:cs="宋体"/>
          <w:color w:val="auto"/>
          <w:kern w:val="2"/>
          <w:sz w:val="24"/>
          <w:szCs w:val="24"/>
          <w:highlight w:val="none"/>
        </w:rPr>
        <w:t>熔断器是一种应用广泛的最简单有效的短路保护电器。在使用时，熔断器应当并接在所保护的电路中。</w:t>
      </w:r>
    </w:p>
    <w:p w14:paraId="461057EE">
      <w:pPr>
        <w:pStyle w:val="5"/>
        <w:keepNext w:val="0"/>
        <w:keepLines w:val="0"/>
        <w:pageBreakBefore w:val="0"/>
        <w:widowControl/>
        <w:numPr>
          <w:ilvl w:val="0"/>
          <w:numId w:val="0"/>
        </w:numPr>
        <w:kinsoku w:val="0"/>
        <w:wordWrap/>
        <w:overflowPunct w:val="0"/>
        <w:topLinePunct w:val="0"/>
        <w:autoSpaceDE/>
        <w:autoSpaceDN/>
        <w:bidi w:val="0"/>
        <w:adjustRightInd/>
        <w:snapToGrid/>
        <w:spacing w:before="0" w:beforeAutospacing="0" w:after="0" w:afterAutospacing="0" w:line="240" w:lineRule="auto"/>
        <w:ind w:right="0" w:rightChars="0"/>
        <w:jc w:val="left"/>
        <w:textAlignment w:val="baseline"/>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在用万用表测量较高电压或较大电流时，不能带电转动转换开关，否则有可能烧坏万用表。</w:t>
      </w:r>
    </w:p>
    <w:p w14:paraId="5255F096">
      <w:pPr>
        <w:pStyle w:val="5"/>
        <w:keepNext w:val="0"/>
        <w:keepLines w:val="0"/>
        <w:pageBreakBefore w:val="0"/>
        <w:widowControl/>
        <w:numPr>
          <w:ilvl w:val="0"/>
          <w:numId w:val="0"/>
        </w:numPr>
        <w:kinsoku w:val="0"/>
        <w:wordWrap/>
        <w:overflowPunct w:val="0"/>
        <w:topLinePunct w:val="0"/>
        <w:autoSpaceDE/>
        <w:autoSpaceDN/>
        <w:bidi w:val="0"/>
        <w:adjustRightInd/>
        <w:snapToGrid/>
        <w:spacing w:before="0" w:beforeAutospacing="0" w:after="0" w:afterAutospacing="0" w:line="240" w:lineRule="auto"/>
        <w:ind w:right="0" w:rightChars="0"/>
        <w:jc w:val="left"/>
        <w:textAlignment w:val="baseline"/>
        <w:rPr>
          <w:rFonts w:hint="eastAsia" w:ascii="宋体" w:hAnsi="宋体" w:eastAsia="宋体" w:cs="宋体"/>
          <w:color w:val="auto"/>
          <w:kern w:val="2"/>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77.</w:t>
      </w:r>
      <w:r>
        <w:rPr>
          <w:rFonts w:hint="eastAsia" w:ascii="宋体" w:hAnsi="宋体" w:eastAsia="宋体" w:cs="宋体"/>
          <w:color w:val="auto"/>
          <w:sz w:val="24"/>
          <w:szCs w:val="24"/>
          <w:highlight w:val="none"/>
        </w:rPr>
        <w:t>根据转子绕组结构的不同，三相交流异步电动机可分为笼型转子和绕线型子两种。</w:t>
      </w:r>
    </w:p>
    <w:p w14:paraId="33958A3F">
      <w:pPr>
        <w:pStyle w:val="5"/>
        <w:keepNext w:val="0"/>
        <w:keepLines w:val="0"/>
        <w:pageBreakBefore w:val="0"/>
        <w:widowControl/>
        <w:numPr>
          <w:ilvl w:val="0"/>
          <w:numId w:val="0"/>
        </w:numPr>
        <w:kinsoku w:val="0"/>
        <w:wordWrap/>
        <w:overflowPunct w:val="0"/>
        <w:topLinePunct w:val="0"/>
        <w:autoSpaceDE/>
        <w:autoSpaceDN/>
        <w:bidi w:val="0"/>
        <w:adjustRightInd/>
        <w:snapToGrid/>
        <w:spacing w:before="0" w:beforeAutospacing="0" w:after="0" w:afterAutospacing="0" w:line="240" w:lineRule="auto"/>
        <w:ind w:right="0" w:rightChars="0"/>
        <w:jc w:val="left"/>
        <w:textAlignment w:val="baseline"/>
        <w:rPr>
          <w:rFonts w:hint="eastAsia" w:ascii="宋体" w:hAnsi="宋体" w:eastAsia="宋体" w:cs="宋体"/>
          <w:color w:val="auto"/>
          <w:sz w:val="24"/>
          <w:szCs w:val="24"/>
          <w:highlight w:val="none"/>
          <w:lang w:val="zh-CN"/>
        </w:rPr>
      </w:pP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78.</w:t>
      </w:r>
      <w:r>
        <w:rPr>
          <w:rFonts w:hint="eastAsia" w:ascii="宋体" w:hAnsi="宋体" w:eastAsia="宋体" w:cs="宋体"/>
          <w:color w:val="auto"/>
          <w:sz w:val="24"/>
          <w:szCs w:val="24"/>
          <w:highlight w:val="none"/>
          <w:lang w:val="zh-CN"/>
        </w:rPr>
        <w:t>直流电动机的正反转控制有励磁反接法和电枢反接法两种，其中常用的是励磁反接法。</w:t>
      </w:r>
    </w:p>
    <w:p w14:paraId="40ED9DD1">
      <w:pPr>
        <w:keepNext w:val="0"/>
        <w:keepLines w:val="0"/>
        <w:pageBreakBefore w:val="0"/>
        <w:widowControl/>
        <w:numPr>
          <w:ilvl w:val="0"/>
          <w:numId w:val="0"/>
        </w:numPr>
        <w:wordWrap/>
        <w:topLinePunct w:val="0"/>
        <w:autoSpaceDE/>
        <w:autoSpaceDN/>
        <w:bidi w:val="0"/>
        <w:adjustRightInd/>
        <w:snapToGrid/>
        <w:spacing w:line="240" w:lineRule="auto"/>
        <w:rPr>
          <w:rFonts w:hint="eastAsia" w:ascii="宋体" w:hAnsi="宋体" w:eastAsia="宋体" w:cs="宋体"/>
          <w:color w:val="auto"/>
          <w:sz w:val="24"/>
          <w:szCs w:val="24"/>
          <w:highlight w:val="none"/>
          <w:lang w:val="zh-CN" w:eastAsia="zh-CN"/>
        </w:rPr>
      </w:pP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79.</w:t>
      </w:r>
      <w:r>
        <w:rPr>
          <w:rFonts w:hint="eastAsia" w:ascii="宋体" w:hAnsi="宋体" w:eastAsia="宋体" w:cs="宋体"/>
          <w:color w:val="auto"/>
          <w:sz w:val="24"/>
          <w:szCs w:val="24"/>
          <w:highlight w:val="none"/>
        </w:rPr>
        <w:t>接近开关又称无触点行程开关，因此与行程开关的符号完全一样。</w:t>
      </w:r>
    </w:p>
    <w:p w14:paraId="1244CB8F">
      <w:pP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80</w:t>
      </w:r>
      <w:r>
        <w:rPr>
          <w:rFonts w:hint="eastAsia" w:ascii="宋体" w:hAnsi="宋体" w:eastAsia="宋体" w:cs="宋体"/>
          <w:b w:val="0"/>
          <w:bCs w:val="0"/>
          <w:color w:val="auto"/>
          <w:sz w:val="24"/>
          <w:szCs w:val="24"/>
          <w:highlight w:val="none"/>
        </w:rPr>
        <w:t>、手持电动工具的金属外壳必须作好接地或接零保护。</w:t>
      </w:r>
    </w:p>
    <w:p w14:paraId="52629C1E">
      <w:pPr>
        <w:keepNext w:val="0"/>
        <w:keepLines w:val="0"/>
        <w:pageBreakBefore w:val="0"/>
        <w:numPr>
          <w:ilvl w:val="0"/>
          <w:numId w:val="0"/>
        </w:numPr>
        <w:wordWrap/>
        <w:topLinePunct w:val="0"/>
        <w:autoSpaceDE/>
        <w:autoSpaceDN/>
        <w:bidi w:val="0"/>
        <w:spacing w:line="240" w:lineRule="auto"/>
        <w:rPr>
          <w:rFonts w:hint="eastAsia" w:ascii="宋体" w:hAnsi="宋体" w:eastAsia="宋体" w:cs="宋体"/>
          <w:b w:val="0"/>
          <w:bCs w:val="0"/>
          <w:color w:val="auto"/>
          <w:sz w:val="24"/>
          <w:szCs w:val="24"/>
          <w:highlight w:val="none"/>
          <w:lang w:val="en-US" w:eastAsia="zh-CN"/>
        </w:rPr>
      </w:pPr>
    </w:p>
    <w:p w14:paraId="6596E0E1">
      <w:pPr>
        <w:keepNext w:val="0"/>
        <w:keepLines w:val="0"/>
        <w:pageBreakBefore w:val="0"/>
        <w:numPr>
          <w:ilvl w:val="0"/>
          <w:numId w:val="0"/>
        </w:numPr>
        <w:wordWrap/>
        <w:topLinePunct w:val="0"/>
        <w:autoSpaceDE/>
        <w:autoSpaceDN/>
        <w:bidi w:val="0"/>
        <w:spacing w:line="240" w:lineRule="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多选题</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40题</w:t>
      </w:r>
      <w:r>
        <w:rPr>
          <w:rFonts w:hint="eastAsia" w:ascii="宋体" w:hAnsi="宋体" w:eastAsia="宋体" w:cs="宋体"/>
          <w:b/>
          <w:bCs/>
          <w:color w:val="auto"/>
          <w:sz w:val="28"/>
          <w:szCs w:val="28"/>
          <w:highlight w:val="none"/>
          <w:lang w:eastAsia="zh-CN"/>
        </w:rPr>
        <w:t>）</w:t>
      </w:r>
    </w:p>
    <w:p w14:paraId="7507BA0A">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电气安全检查包括(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)电气安全用具、灭火器材是否合格、齐全、是否在有效使用周期内等</w:t>
      </w:r>
      <w:r>
        <w:rPr>
          <w:rFonts w:hint="eastAsia" w:ascii="宋体" w:hAnsi="宋体" w:eastAsia="宋体" w:cs="宋体"/>
          <w:b w:val="0"/>
          <w:bCs w:val="0"/>
          <w:color w:val="auto"/>
          <w:sz w:val="24"/>
          <w:szCs w:val="24"/>
          <w:highlight w:val="none"/>
          <w:lang w:eastAsia="zh-CN"/>
        </w:rPr>
        <w:t>。</w:t>
      </w:r>
    </w:p>
    <w:p w14:paraId="535A525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A、检查电气设备绝缘有无问题、接地电阻是否合格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B、保护接零、接地是否正确可靠，是否符合要求</w:t>
      </w:r>
    </w:p>
    <w:p w14:paraId="3C94391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C、使用局部照明及手提行灯是否是安全电压或是否采取了安全措施</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D、检查档案材料</w:t>
      </w:r>
    </w:p>
    <w:p w14:paraId="25989185">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万用表正确使用方法基本步骤(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)读数正确以及维护保养等。</w:t>
      </w:r>
    </w:p>
    <w:p w14:paraId="0495D8D4">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A、使用之前调零     B、正确接线     C、选择测量档位     D、调到交流最大量程</w:t>
      </w:r>
    </w:p>
    <w:p w14:paraId="4457628B">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影响触电的危害程度与下列情况有关(</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)等因素。</w:t>
      </w:r>
    </w:p>
    <w:p w14:paraId="355F3962">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A、通过人体电流大小；通过人体电流的种类</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B、电流通过人体持续时间的长短</w:t>
      </w:r>
    </w:p>
    <w:p w14:paraId="5C8F5A9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C、电流通过人体的主要途径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D、人体的健康状况</w:t>
      </w:r>
    </w:p>
    <w:p w14:paraId="5124D29A">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触电急救过程中的安全注意事项有(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)等。 </w:t>
      </w:r>
    </w:p>
    <w:p w14:paraId="1DE61F6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A、首先迅速脱离电源的过程中，要保护自身的安全不要造成再次触电      </w:t>
      </w:r>
    </w:p>
    <w:p w14:paraId="615622B2">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B、应注意脱离电源后的保护，不要造成二次伤害      </w:t>
      </w:r>
    </w:p>
    <w:p w14:paraId="52C831A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C、脱离电源后要根据情况立即进行抢救，抢救过程不能有停顿</w:t>
      </w:r>
    </w:p>
    <w:p w14:paraId="7F857A4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D、发生在夜间触电要迅速解决照明的问题，以利抢救</w:t>
      </w:r>
    </w:p>
    <w:p w14:paraId="720D27BD">
      <w:pPr>
        <w:keepNext w:val="0"/>
        <w:keepLines w:val="0"/>
        <w:pageBreakBefore w:val="0"/>
        <w:wordWrap/>
        <w:topLinePunct w:val="0"/>
        <w:autoSpaceDE/>
        <w:autoSpaceDN/>
        <w:bidi w:val="0"/>
        <w:spacing w:line="240" w:lineRule="auto"/>
        <w:ind w:left="354" w:hanging="352" w:hangingChars="14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绝缘物除击穿被破坏外还有腐蚀性气体(</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)也都会降低其绝缘性能或导致破坏。 </w:t>
      </w:r>
    </w:p>
    <w:p w14:paraId="19184C86">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A、蒸气      B、潮气     C、粉尘    D、机械损伤</w:t>
      </w:r>
    </w:p>
    <w:p w14:paraId="4DF01C03">
      <w:pPr>
        <w:keepNext w:val="0"/>
        <w:keepLines w:val="0"/>
        <w:pageBreakBefore w:val="0"/>
        <w:wordWrap/>
        <w:topLinePunct w:val="0"/>
        <w:autoSpaceDE/>
        <w:autoSpaceDN/>
        <w:bidi w:val="0"/>
        <w:spacing w:line="240" w:lineRule="auto"/>
        <w:ind w:left="354" w:hanging="352" w:hangingChars="147"/>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带电体与地面、与其它设备之间，带电体与带电体之间均应保持一定的安全间距，间距的大小决定于(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p>
    <w:p w14:paraId="7195128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A、电流的大小     B、电压高低      C、设备类型     D、安装方式</w:t>
      </w:r>
    </w:p>
    <w:p w14:paraId="6FC190B5">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漏电保护器安装前必须检查漏电保护器的(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)等是否符合要求。</w:t>
      </w:r>
    </w:p>
    <w:p w14:paraId="3CFDAAE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A、额定电压；额定电流 B、短路通断能力；漏电动作时间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C、漏电动作电流、漏电不动作电流  D、外部结构</w:t>
      </w:r>
    </w:p>
    <w:p w14:paraId="39A31C76">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检修安全用具是在停电检修作业中用于保证人身安全的一类用具，它包括(</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)等。</w:t>
      </w:r>
    </w:p>
    <w:p w14:paraId="2669ABA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A、验电器      B、临时接地线      C、标示牌    D、临时遮拦</w:t>
      </w:r>
    </w:p>
    <w:p w14:paraId="5CFFD854">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绝缘手套每次使用之前必须进行认真的检查，应检查(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7266EBF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A、试验是否在有效期内</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B、表面是否清洁、干燥</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C、有无划伤、是否有孔洞、漏气</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D、是否是有生产日期</w:t>
      </w:r>
      <w:r>
        <w:rPr>
          <w:rFonts w:hint="eastAsia" w:ascii="宋体" w:hAnsi="宋体" w:eastAsia="宋体" w:cs="宋体"/>
          <w:b w:val="0"/>
          <w:bCs w:val="0"/>
          <w:color w:val="auto"/>
          <w:sz w:val="24"/>
          <w:szCs w:val="24"/>
          <w:highlight w:val="none"/>
          <w:lang w:val="en-US" w:eastAsia="zh-CN"/>
        </w:rPr>
        <w:t xml:space="preserve"> </w:t>
      </w:r>
    </w:p>
    <w:p w14:paraId="6D1BB70F">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检修需要挂接地线的作用有(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6D3C10AD">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A、当工作地点突然来电时，能防止工作人员遭受电击伤害</w:t>
      </w:r>
    </w:p>
    <w:p w14:paraId="66FC1ED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B、当停电设备（或线路）突然来电时，接地线造成突然来电的三相短路，促成保护动作，迅速断开电源</w:t>
      </w:r>
    </w:p>
    <w:p w14:paraId="14ED2BB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C、泄放停电设备或停电线路由于各种原因产生的电荷</w:t>
      </w:r>
    </w:p>
    <w:p w14:paraId="6E4A21A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D、对所有工作人员起到安全保护作用</w:t>
      </w:r>
    </w:p>
    <w:p w14:paraId="055D79BD">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“止步、有电危险”标示牌悬挂场所(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3589DF23">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A、运行设备周围的固定遮拦上；施工地段附近带电设备的遮拦上</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B、因电气施工禁止通过的过道遮拦上  </w:t>
      </w:r>
    </w:p>
    <w:p w14:paraId="34A42B22">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C、低压设备做耐压试验的周围遮拦上</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D、人行通道的走廊</w:t>
      </w:r>
    </w:p>
    <w:p w14:paraId="0F191117">
      <w:pPr>
        <w:keepNext w:val="0"/>
        <w:keepLines w:val="0"/>
        <w:pageBreakBefore w:val="0"/>
        <w:wordWrap/>
        <w:topLinePunct w:val="0"/>
        <w:autoSpaceDE/>
        <w:autoSpaceDN/>
        <w:bidi w:val="0"/>
        <w:spacing w:line="240" w:lineRule="auto"/>
        <w:ind w:left="236" w:hanging="235" w:hangingChars="9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“禁止合闸，有人工作”标示牌悬挂场所(</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p>
    <w:p w14:paraId="20F5E86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A、一经合闸即可送电到工作地点的开关、隔离开关</w:t>
      </w:r>
    </w:p>
    <w:p w14:paraId="6D2BF31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B、已停电的设备，一经合闸即可启动并造成人身电击危险、设备损坏</w:t>
      </w:r>
    </w:p>
    <w:p w14:paraId="0D64AF9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C、能引起总剩余电流动作保护器动作的开关、隔离开关</w:t>
      </w:r>
    </w:p>
    <w:p w14:paraId="4B6174A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D、一经合闸会使两个电源系统并列，或引起反送电的开关、隔离开关</w:t>
      </w:r>
    </w:p>
    <w:p w14:paraId="26C933C3">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接地装置的组成形式有( ACD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p>
    <w:p w14:paraId="4EEE26C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A、单极接地装置</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B、多根接地装置</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C、多极接地装置</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D、接地网络</w:t>
      </w:r>
      <w:r>
        <w:rPr>
          <w:rFonts w:hint="eastAsia" w:ascii="宋体" w:hAnsi="宋体" w:eastAsia="宋体" w:cs="宋体"/>
          <w:b w:val="0"/>
          <w:bCs w:val="0"/>
          <w:color w:val="auto"/>
          <w:sz w:val="24"/>
          <w:szCs w:val="24"/>
          <w:highlight w:val="none"/>
          <w:lang w:val="en-US" w:eastAsia="zh-CN"/>
        </w:rPr>
        <w:t xml:space="preserve"> </w:t>
      </w:r>
    </w:p>
    <w:p w14:paraId="137FE0EE">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TN系统又分为( 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)几种形式。</w:t>
      </w:r>
    </w:p>
    <w:p w14:paraId="4A965983">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A、TT系统      B、TN-S系统      C、TN-C系统    D、TN-C-S系统</w:t>
      </w:r>
    </w:p>
    <w:p w14:paraId="44590B73">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对零线的主要要求有(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p>
    <w:p w14:paraId="7CAECB46">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A、保护接零所用的导线，其截面不应小于相线截面的1/2</w:t>
      </w:r>
    </w:p>
    <w:p w14:paraId="64507DE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B、零线（或零线的连接线）的连接应牢固可靠，接触良好</w:t>
      </w:r>
    </w:p>
    <w:p w14:paraId="6FE6DD4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C、采用裸导线作为零线时，应涂以棕色漆作为色标</w:t>
      </w:r>
    </w:p>
    <w:p w14:paraId="01A27EA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D、各设备的保护零线不允许串联。为防止零线腐蚀，在零线表面上应涂以防腐材料</w:t>
      </w:r>
    </w:p>
    <w:p w14:paraId="6945D791">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重复接地的作用( 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351C0543">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A、增加线路的负荷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B、减轻零线断路时的触电危险；缩短保护装置的动作时间</w:t>
      </w:r>
    </w:p>
    <w:p w14:paraId="07F2D0BB">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C、降低漏电设备的对地电压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D、改善架空线路的防雷性能</w:t>
      </w:r>
    </w:p>
    <w:p w14:paraId="57097960">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17</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可利用的自然接地体有：(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p>
    <w:p w14:paraId="32BEEFD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A、敷设在地下不会引起燃烧、爆炸的地下金属管道</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B、与大地有可靠连接的建筑物、构筑物的金属结构</w:t>
      </w:r>
    </w:p>
    <w:p w14:paraId="55FC3112">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C、有金属外皮的电力电缆（除包有黄麻、沥青绝缘物）</w:t>
      </w:r>
    </w:p>
    <w:p w14:paraId="6EE46D0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D、自流井金属插管；水中构筑物和类似构筑物的金属桩</w:t>
      </w:r>
    </w:p>
    <w:p w14:paraId="531ED81D">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18</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雷电的危害有(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)雷电的高电位危害等。</w:t>
      </w:r>
    </w:p>
    <w:p w14:paraId="38F29066">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A、雷电的静电效应危害</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雷电的电磁效应危害   B、雷电的热效应危害</w:t>
      </w:r>
    </w:p>
    <w:p w14:paraId="76D64A5B">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C、雷电的机械效应危害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D、雷电的反击危害</w:t>
      </w:r>
    </w:p>
    <w:p w14:paraId="7EFEB0FD">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19</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防雷装置由以下部分组成( 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3E03E734">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A、接地线        B、接闪器      C、引下线     D、接地装置</w:t>
      </w:r>
    </w:p>
    <w:p w14:paraId="374C3AC7">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引起电气设备和导体过度发热的不正常运行情况大体上分以下几种：(ABCD)。</w:t>
      </w:r>
    </w:p>
    <w:p w14:paraId="4B30974D">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A、短路、过载      B、接触不良      C、铁芯发热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D、散热不良</w:t>
      </w:r>
    </w:p>
    <w:p w14:paraId="3CBBFB05">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电气火灾的特点有(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7A902EC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A、着火后电气设备可能仍然带电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B、因着火后使电气设备的绝缘损坏</w:t>
      </w:r>
    </w:p>
    <w:p w14:paraId="090DAB4F">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C、因着火后带电体断落而形成接地或短路事故</w:t>
      </w:r>
    </w:p>
    <w:p w14:paraId="6A286C71">
      <w:pPr>
        <w:keepNext w:val="0"/>
        <w:keepLines w:val="0"/>
        <w:pageBreakBefore w:val="0"/>
        <w:wordWrap/>
        <w:topLinePunct w:val="0"/>
        <w:autoSpaceDE/>
        <w:autoSpaceDN/>
        <w:bidi w:val="0"/>
        <w:spacing w:line="240" w:lineRule="auto"/>
        <w:ind w:left="448" w:leftChars="104" w:hanging="240" w:hanging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D、充油电气设备，如变压器、断路器、电容器等，着火受热后可能喷油，甚至于爆炸，造成火灾蔓延，使事故扩大</w:t>
      </w:r>
    </w:p>
    <w:p w14:paraId="1B944016">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带电灭火应注意以下几个方面的问题(</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p>
    <w:p w14:paraId="3E4EF19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A、应使用允许带电灭火的灭火器；扑救人员所使用的消防器材与带电部位应保持足够的安全距离</w:t>
      </w:r>
    </w:p>
    <w:p w14:paraId="1F893AC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B、对架空线路等高空设备灭火时，人体与带电体之间的仰角不应大于45</w:t>
      </w:r>
      <w:r>
        <w:rPr>
          <w:rFonts w:hint="eastAsia" w:ascii="宋体" w:hAnsi="宋体" w:eastAsia="宋体" w:cs="宋体"/>
          <w:b w:val="0"/>
          <w:bCs w:val="0"/>
          <w:color w:val="auto"/>
          <w:sz w:val="24"/>
          <w:szCs w:val="24"/>
          <w:highlight w:val="none"/>
          <w:vertAlign w:val="superscript"/>
        </w:rPr>
        <w:t>0</w:t>
      </w:r>
    </w:p>
    <w:p w14:paraId="297BF722">
      <w:pPr>
        <w:keepNext w:val="0"/>
        <w:keepLines w:val="0"/>
        <w:pageBreakBefore w:val="0"/>
        <w:wordWrap/>
        <w:topLinePunct w:val="0"/>
        <w:autoSpaceDE/>
        <w:autoSpaceDN/>
        <w:bidi w:val="0"/>
        <w:spacing w:line="240" w:lineRule="auto"/>
        <w:ind w:left="448" w:leftChars="104" w:hanging="240" w:hanging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C、高压电气设备及线路发生接地短路时，在室内扑救人员不得进入距离故障点4m以内，在室外扑救人员不得进入距离故障点8m以内范围</w:t>
      </w:r>
    </w:p>
    <w:p w14:paraId="1E581CD2">
      <w:pPr>
        <w:keepNext w:val="0"/>
        <w:keepLines w:val="0"/>
        <w:pageBreakBefore w:val="0"/>
        <w:wordWrap/>
        <w:topLinePunct w:val="0"/>
        <w:autoSpaceDE/>
        <w:autoSpaceDN/>
        <w:bidi w:val="0"/>
        <w:spacing w:line="240" w:lineRule="auto"/>
        <w:ind w:left="360" w:hanging="360" w:hanging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D、未穿绝缘靴的扑救人员，要防止因地面水渍导电而触电</w:t>
      </w:r>
    </w:p>
    <w:p w14:paraId="2F7E09A3">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静电的危害方式有：( 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464F85E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A、电伤        B、爆炸、火灾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C、电击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D、妨碍生产</w:t>
      </w:r>
    </w:p>
    <w:p w14:paraId="79EFDC96">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消除静电危害的措施有：(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09AFB256">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A、接地法      B、泄漏法       C、中和法    D、工艺控制法</w:t>
      </w:r>
    </w:p>
    <w:p w14:paraId="122B4CE4">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电磁辐射影响危害人体的因素有(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)等。</w:t>
      </w:r>
    </w:p>
    <w:p w14:paraId="0F63ED95">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A、电磁场强度      B、辐射时间、面积、部位    C、人体健康状况    D、辐射环境</w:t>
      </w:r>
    </w:p>
    <w:p w14:paraId="5EEC784D">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常用低压熔断器种类很多，常用的有(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)PTC自复式熔断器等。</w:t>
      </w:r>
    </w:p>
    <w:p w14:paraId="200C8EA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A、RL系列螺旋管式熔断器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B、RC瓷插式熔断器</w:t>
      </w:r>
    </w:p>
    <w:p w14:paraId="17A8B9E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C、RM无填料封闭管式熔断器   D、RT有填料封闭管式熔断器</w:t>
      </w:r>
    </w:p>
    <w:p w14:paraId="2BC677BB">
      <w:pPr>
        <w:keepNext w:val="0"/>
        <w:keepLines w:val="0"/>
        <w:pageBreakBefore w:val="0"/>
        <w:wordWrap/>
        <w:topLinePunct w:val="0"/>
        <w:autoSpaceDE/>
        <w:autoSpaceDN/>
        <w:bidi w:val="0"/>
        <w:spacing w:line="24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27</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油浸式变压器发生火灾和爆炸的原因有(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)小动物引起短路使油着火。</w:t>
      </w:r>
    </w:p>
    <w:p w14:paraId="5B94435D">
      <w:pPr>
        <w:keepNext w:val="0"/>
        <w:keepLines w:val="0"/>
        <w:pageBreakBefore w:val="0"/>
        <w:wordWrap/>
        <w:topLinePunct w:val="0"/>
        <w:autoSpaceDE/>
        <w:autoSpaceDN/>
        <w:bidi w:val="0"/>
        <w:spacing w:line="240" w:lineRule="auto"/>
        <w:ind w:firstLine="240" w:firstLineChars="1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A、线圈的绝缘在安装检修时碰坏引起火灾。</w:t>
      </w:r>
    </w:p>
    <w:p w14:paraId="0B43DF98">
      <w:pPr>
        <w:keepNext w:val="0"/>
        <w:keepLines w:val="0"/>
        <w:pageBreakBefore w:val="0"/>
        <w:wordWrap/>
        <w:topLinePunct w:val="0"/>
        <w:autoSpaceDE/>
        <w:autoSpaceDN/>
        <w:bidi w:val="0"/>
        <w:spacing w:line="240" w:lineRule="auto"/>
        <w:ind w:firstLine="240" w:firstLineChars="1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B、油中进入杂质、漏油、油面下降线圈露出油面线圈绝缘下降引起火灾。</w:t>
      </w:r>
    </w:p>
    <w:p w14:paraId="66561890">
      <w:pPr>
        <w:keepNext w:val="0"/>
        <w:keepLines w:val="0"/>
        <w:pageBreakBefore w:val="0"/>
        <w:wordWrap/>
        <w:topLinePunct w:val="0"/>
        <w:autoSpaceDE/>
        <w:autoSpaceDN/>
        <w:bidi w:val="0"/>
        <w:spacing w:line="240" w:lineRule="auto"/>
        <w:ind w:firstLine="240" w:firstLineChars="1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C、长期超负荷线圈发热、线圈短路引起火灾。绝缘套管污垢、裂纹闪烁放电或电火花电弧引起火灾。       </w:t>
      </w:r>
    </w:p>
    <w:p w14:paraId="1DC094CC">
      <w:pPr>
        <w:keepNext w:val="0"/>
        <w:keepLines w:val="0"/>
        <w:pageBreakBefore w:val="0"/>
        <w:wordWrap/>
        <w:topLinePunct w:val="0"/>
        <w:autoSpaceDE/>
        <w:autoSpaceDN/>
        <w:bidi w:val="0"/>
        <w:spacing w:line="240" w:lineRule="auto"/>
        <w:ind w:firstLine="240" w:firstLineChars="1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D、电压稍高。</w:t>
      </w:r>
    </w:p>
    <w:p w14:paraId="6BBAED82">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28</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电压和电流互感器的作用有：(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7C5EC0B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A、与测量仪表配合，测量电力线路的电压、电流和电能。</w:t>
      </w:r>
    </w:p>
    <w:p w14:paraId="0EFD8E04">
      <w:pPr>
        <w:keepNext w:val="0"/>
        <w:keepLines w:val="0"/>
        <w:pageBreakBefore w:val="0"/>
        <w:wordWrap/>
        <w:topLinePunct w:val="0"/>
        <w:autoSpaceDE/>
        <w:autoSpaceDN/>
        <w:bidi w:val="0"/>
        <w:spacing w:line="240" w:lineRule="auto"/>
        <w:ind w:left="688" w:leftChars="104" w:hanging="480" w:hanging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B、与继电保护装置、自动控制装置配合，对电力系统和设备进行过电压、过电流、过负荷和单相接地进行保</w:t>
      </w:r>
      <w:r>
        <w:rPr>
          <w:rFonts w:hint="eastAsia" w:ascii="宋体" w:hAnsi="宋体" w:eastAsia="宋体" w:cs="宋体"/>
          <w:b w:val="0"/>
          <w:bCs w:val="0"/>
          <w:color w:val="auto"/>
          <w:sz w:val="24"/>
          <w:szCs w:val="24"/>
          <w:highlight w:val="none"/>
          <w:lang w:eastAsia="zh-CN"/>
        </w:rPr>
        <w:t>、</w:t>
      </w:r>
    </w:p>
    <w:p w14:paraId="73323780">
      <w:pPr>
        <w:keepNext w:val="0"/>
        <w:keepLines w:val="0"/>
        <w:pageBreakBefore w:val="0"/>
        <w:wordWrap/>
        <w:topLinePunct w:val="0"/>
        <w:autoSpaceDE/>
        <w:autoSpaceDN/>
        <w:bidi w:val="0"/>
        <w:spacing w:line="240" w:lineRule="auto"/>
        <w:ind w:left="656" w:leftChars="208" w:hanging="240" w:hanging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护。</w:t>
      </w:r>
    </w:p>
    <w:p w14:paraId="71A372E0">
      <w:pPr>
        <w:keepNext w:val="0"/>
        <w:keepLines w:val="0"/>
        <w:pageBreakBefore w:val="0"/>
        <w:wordWrap/>
        <w:topLinePunct w:val="0"/>
        <w:autoSpaceDE/>
        <w:autoSpaceDN/>
        <w:bidi w:val="0"/>
        <w:spacing w:line="240" w:lineRule="auto"/>
        <w:ind w:left="448" w:leftChars="104" w:hanging="240" w:hanging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C、将测量仪表、继电保护装置和自动控制装置等二次装置与线路高压隔离，以保证工作人员和二次装置的安全。</w:t>
      </w:r>
    </w:p>
    <w:p w14:paraId="384175B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D、将线路中的电压和电流变化成统一的标准值，将高电压变成100V低压、大电流变成5A的小电流。</w:t>
      </w:r>
    </w:p>
    <w:p w14:paraId="66FEBDF0">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29</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低压架空配电线路，正常巡视检查的主要内容是：(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73700A0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A、查看线路的运行情况、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B、查看电杆、导线、横担、绝缘子、</w:t>
      </w:r>
    </w:p>
    <w:p w14:paraId="6719018C">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C、查看金具、拉线以及各种附件的运行状况及有无异常、有无危险情况发生</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D、查看导线的导线截面</w:t>
      </w:r>
    </w:p>
    <w:p w14:paraId="2F8C9C29">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电缆故障原则上可分为以下几种类型( ABD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)断线故障。</w:t>
      </w:r>
    </w:p>
    <w:p w14:paraId="5A10867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A、接地故障       B、短路故障      C、放电故障     D、闪络性故障</w:t>
      </w:r>
    </w:p>
    <w:p w14:paraId="457C848B">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变压器外部正常检查的项目有(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)瓦斯继电器应充满油；防爆管薄膜应完整、无裂纹、无存油等。</w:t>
      </w:r>
    </w:p>
    <w:p w14:paraId="6D5FF8B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A、检查变压器时，应听响声；检查变压器的外壳及外壳接地线应良好</w:t>
      </w:r>
    </w:p>
    <w:p w14:paraId="17583B3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B、检查油箱内和充油套管内的油位、上层油温、油的颜色及油面线</w:t>
      </w:r>
    </w:p>
    <w:p w14:paraId="5F053A4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C、检查冷却系统的运行情况。检查变压器套管及变压器引线</w:t>
      </w:r>
    </w:p>
    <w:p w14:paraId="76F3D674">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D、检查呼吸器应畅通</w:t>
      </w:r>
    </w:p>
    <w:p w14:paraId="24548B1B">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并联电容器主要作用是(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)改善电压质量。</w:t>
      </w:r>
    </w:p>
    <w:p w14:paraId="343F19B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A、补偿无功功率，提高功率因数</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B、提高供电设备的出力</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C、降低功率损耗和电能损失</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D、可以变频</w:t>
      </w:r>
    </w:p>
    <w:p w14:paraId="75BEADB0">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电力电容器常见的故障有：(</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)电容器爆炸等。 </w:t>
      </w:r>
    </w:p>
    <w:p w14:paraId="50EB5A18">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A、外壳鼓胀、渗漏油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B、瓷绝缘套管闪烁放电</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C、温度过高     D、异常响声</w:t>
      </w:r>
    </w:p>
    <w:p w14:paraId="534734BD">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照明电路的常见故障主要有(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)等。</w:t>
      </w:r>
    </w:p>
    <w:p w14:paraId="73F3D48B">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A、断路        B、短路         C、漏电        D、开路</w:t>
      </w:r>
    </w:p>
    <w:p w14:paraId="2AF195D7">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手握式、移动式日用电器的电源插座线路应具有( ABD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)等。</w:t>
      </w:r>
    </w:p>
    <w:p w14:paraId="3FC4F24B">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A、短路、过负荷    B、漏电保护      C、欠压     D、接地或接零保护功能</w:t>
      </w:r>
    </w:p>
    <w:p w14:paraId="065D5E59">
      <w:pPr>
        <w:keepNext w:val="0"/>
        <w:keepLines w:val="0"/>
        <w:pageBreakBefore w:val="0"/>
        <w:wordWrap/>
        <w:topLinePunct w:val="0"/>
        <w:autoSpaceDE/>
        <w:autoSpaceDN/>
        <w:bidi w:val="0"/>
        <w:adjustRightInd w:val="0"/>
        <w:snapToGrid w:val="0"/>
        <w:spacing w:line="240" w:lineRule="auto"/>
        <w:ind w:left="472" w:hanging="470" w:hangingChars="196"/>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在电力线路上工作，保证安全的组织措施有现场勘察制度、(</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)工作终结和恢复送电制度。</w:t>
      </w:r>
    </w:p>
    <w:p w14:paraId="201231DE">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A、工作票制度</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B、工作许可制度</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C、工作监护制度</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fr-FR"/>
        </w:rPr>
        <w:t>D</w:t>
      </w:r>
      <w:r>
        <w:rPr>
          <w:rFonts w:hint="eastAsia" w:ascii="宋体" w:hAnsi="宋体" w:eastAsia="宋体" w:cs="宋体"/>
          <w:b w:val="0"/>
          <w:bCs w:val="0"/>
          <w:color w:val="auto"/>
          <w:sz w:val="24"/>
          <w:szCs w:val="24"/>
          <w:highlight w:val="none"/>
        </w:rPr>
        <w:t>、工作间断制度。</w:t>
      </w:r>
    </w:p>
    <w:p w14:paraId="4FD53023">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37</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在电力线路上工作，保证安全的技术措施包括停电、(</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ABCD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3F57F7E2">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A、验电</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B、装设接地线</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C、使用个人保安线</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fr-FR"/>
        </w:rPr>
        <w:t>D</w:t>
      </w:r>
      <w:r>
        <w:rPr>
          <w:rFonts w:hint="eastAsia" w:ascii="宋体" w:hAnsi="宋体" w:eastAsia="宋体" w:cs="宋体"/>
          <w:b w:val="0"/>
          <w:bCs w:val="0"/>
          <w:color w:val="auto"/>
          <w:sz w:val="24"/>
          <w:szCs w:val="24"/>
          <w:highlight w:val="none"/>
        </w:rPr>
        <w:t>、悬挂标示牌和装设遮栏（围栏）</w:t>
      </w:r>
    </w:p>
    <w:p w14:paraId="10F7AB55">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38</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在( ABC</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)以及其他危险的边沿进行工作，临空一面应装设安全网或防护栏杆，否则，工作人员应使用安全带。</w:t>
      </w:r>
    </w:p>
    <w:p w14:paraId="09D274B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A、坝顶、陡坡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B、屋顶、悬崖</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C、杆塔、吊桥    </w:t>
      </w:r>
      <w:r>
        <w:rPr>
          <w:rFonts w:hint="eastAsia" w:ascii="宋体" w:hAnsi="宋体" w:eastAsia="宋体" w:cs="宋体"/>
          <w:b w:val="0"/>
          <w:bCs w:val="0"/>
          <w:color w:val="auto"/>
          <w:sz w:val="24"/>
          <w:szCs w:val="24"/>
          <w:highlight w:val="none"/>
          <w:lang w:val="fr-FR"/>
        </w:rPr>
        <w:t>D</w:t>
      </w:r>
      <w:r>
        <w:rPr>
          <w:rFonts w:hint="eastAsia" w:ascii="宋体" w:hAnsi="宋体" w:eastAsia="宋体" w:cs="宋体"/>
          <w:b w:val="0"/>
          <w:bCs w:val="0"/>
          <w:color w:val="auto"/>
          <w:sz w:val="24"/>
          <w:szCs w:val="24"/>
          <w:highlight w:val="none"/>
        </w:rPr>
        <w:t>、路面</w:t>
      </w:r>
    </w:p>
    <w:p w14:paraId="36C0CE0E">
      <w:pPr>
        <w:keepNext w:val="0"/>
        <w:keepLines w:val="0"/>
        <w:pageBreakBefore w:val="0"/>
        <w:wordWrap/>
        <w:topLinePunct w:val="0"/>
        <w:autoSpaceDE/>
        <w:autoSpaceDN/>
        <w:bidi w:val="0"/>
        <w:spacing w:line="240" w:lineRule="auto"/>
        <w:ind w:left="472" w:hanging="470" w:hangingChars="196"/>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39</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安全工器具使用前的外观检查应包括( ABD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对其绝缘部分的外观有疑问时应进行绝缘试验合格后方可使用。</w:t>
      </w:r>
    </w:p>
    <w:p w14:paraId="3FB1D0FA">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A、绝缘部分有无裂纹、老化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B、绝缘层脱落、严重伤痕</w:t>
      </w:r>
    </w:p>
    <w:p w14:paraId="1CFF56F7">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C、是否是新产品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fr-FR"/>
        </w:rPr>
        <w:t>D</w:t>
      </w:r>
      <w:r>
        <w:rPr>
          <w:rFonts w:hint="eastAsia" w:ascii="宋体" w:hAnsi="宋体" w:eastAsia="宋体" w:cs="宋体"/>
          <w:b w:val="0"/>
          <w:bCs w:val="0"/>
          <w:color w:val="auto"/>
          <w:sz w:val="24"/>
          <w:szCs w:val="24"/>
          <w:highlight w:val="none"/>
        </w:rPr>
        <w:t>、固定连接部分有无松动、锈蚀、断裂等现象</w:t>
      </w:r>
    </w:p>
    <w:p w14:paraId="4636ADBA">
      <w:pPr>
        <w:keepNext w:val="0"/>
        <w:keepLines w:val="0"/>
        <w:pageBreakBefore w:val="0"/>
        <w:wordWrap/>
        <w:topLinePunct w:val="0"/>
        <w:autoSpaceDE/>
        <w:autoSpaceDN/>
        <w:bidi w:val="0"/>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40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绝缘操作杆、验电器和测量杆允许使用( BCD</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w:t>
      </w:r>
    </w:p>
    <w:p w14:paraId="61457801">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A、最近购买的新产品</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B、电压应与设备电压等级相符</w:t>
      </w:r>
    </w:p>
    <w:p w14:paraId="4337FCB0">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C、使用时，作业人员手不准越过护环或手持部分的界限</w:t>
      </w:r>
    </w:p>
    <w:p w14:paraId="59F6B2E9">
      <w:pPr>
        <w:keepNext w:val="0"/>
        <w:keepLines w:val="0"/>
        <w:pageBreakBefore w:val="0"/>
        <w:wordWrap/>
        <w:topLinePunct w:val="0"/>
        <w:autoSpaceDE/>
        <w:autoSpaceDN/>
        <w:bidi w:val="0"/>
        <w:spacing w:line="240" w:lineRule="auto"/>
        <w:ind w:firstLine="240" w:firstLineChars="1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fr-FR"/>
        </w:rPr>
        <w:t>D</w:t>
      </w:r>
      <w:r>
        <w:rPr>
          <w:rFonts w:hint="eastAsia" w:ascii="宋体" w:hAnsi="宋体" w:eastAsia="宋体" w:cs="宋体"/>
          <w:b w:val="0"/>
          <w:bCs w:val="0"/>
          <w:color w:val="auto"/>
          <w:sz w:val="24"/>
          <w:szCs w:val="24"/>
          <w:highlight w:val="none"/>
        </w:rPr>
        <w:t>、雨天在户外操作电气设备时，操作杆的绝缘部分应有防雨罩或使用带绝缘子的操作杆</w:t>
      </w:r>
    </w:p>
    <w:p w14:paraId="721ACCC3">
      <w:pPr>
        <w:keepNext w:val="0"/>
        <w:keepLines w:val="0"/>
        <w:pageBreakBefore w:val="0"/>
        <w:numPr>
          <w:ilvl w:val="0"/>
          <w:numId w:val="0"/>
        </w:numPr>
        <w:wordWrap/>
        <w:topLinePunct w:val="0"/>
        <w:autoSpaceDE/>
        <w:autoSpaceDN/>
        <w:bidi w:val="0"/>
        <w:spacing w:line="240" w:lineRule="auto"/>
        <w:rPr>
          <w:rFonts w:hint="eastAsia" w:ascii="宋体" w:hAnsi="宋体" w:eastAsia="宋体" w:cs="宋体"/>
          <w:b w:val="0"/>
          <w:bCs w:val="0"/>
          <w:color w:val="auto"/>
          <w:sz w:val="24"/>
          <w:szCs w:val="24"/>
          <w:highlight w:val="none"/>
          <w:lang w:eastAsia="zh-CN"/>
        </w:rPr>
      </w:pPr>
    </w:p>
    <w:sectPr>
      <w:footerReference r:id="rId3" w:type="default"/>
      <w:pgSz w:w="11906" w:h="16838"/>
      <w:pgMar w:top="850" w:right="850" w:bottom="850" w:left="85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BE74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6643F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6643F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D017B"/>
    <w:rsid w:val="041660F7"/>
    <w:rsid w:val="049805AF"/>
    <w:rsid w:val="070B300A"/>
    <w:rsid w:val="08EF5238"/>
    <w:rsid w:val="0BFB5E35"/>
    <w:rsid w:val="0D181E2A"/>
    <w:rsid w:val="0D7C60B0"/>
    <w:rsid w:val="0F2E0242"/>
    <w:rsid w:val="0F3D6581"/>
    <w:rsid w:val="10B074EA"/>
    <w:rsid w:val="11254173"/>
    <w:rsid w:val="112636E6"/>
    <w:rsid w:val="11BE2F26"/>
    <w:rsid w:val="125D666A"/>
    <w:rsid w:val="134A0F33"/>
    <w:rsid w:val="14C70B88"/>
    <w:rsid w:val="162679F3"/>
    <w:rsid w:val="16DB47A7"/>
    <w:rsid w:val="18397518"/>
    <w:rsid w:val="19E77E38"/>
    <w:rsid w:val="1B407B49"/>
    <w:rsid w:val="1BB10960"/>
    <w:rsid w:val="1C8F74D6"/>
    <w:rsid w:val="1E904BC7"/>
    <w:rsid w:val="1EF23683"/>
    <w:rsid w:val="1F146F17"/>
    <w:rsid w:val="21E949C3"/>
    <w:rsid w:val="220E5B2E"/>
    <w:rsid w:val="24104C1D"/>
    <w:rsid w:val="268900EE"/>
    <w:rsid w:val="26A32139"/>
    <w:rsid w:val="26CC7C68"/>
    <w:rsid w:val="27BB4B13"/>
    <w:rsid w:val="28377363"/>
    <w:rsid w:val="29E23FE7"/>
    <w:rsid w:val="2B010884"/>
    <w:rsid w:val="2B9C1A43"/>
    <w:rsid w:val="2BDB1F72"/>
    <w:rsid w:val="2DD06329"/>
    <w:rsid w:val="2E794B68"/>
    <w:rsid w:val="324012FE"/>
    <w:rsid w:val="32717E0F"/>
    <w:rsid w:val="360F0FB5"/>
    <w:rsid w:val="373833E2"/>
    <w:rsid w:val="394F6E37"/>
    <w:rsid w:val="39952B52"/>
    <w:rsid w:val="3ADC2769"/>
    <w:rsid w:val="3BF76DE5"/>
    <w:rsid w:val="3CBA5EC2"/>
    <w:rsid w:val="3CFF0699"/>
    <w:rsid w:val="3E6F5B26"/>
    <w:rsid w:val="3EC77283"/>
    <w:rsid w:val="3ECD2A7F"/>
    <w:rsid w:val="40B34578"/>
    <w:rsid w:val="44D44076"/>
    <w:rsid w:val="451E2D91"/>
    <w:rsid w:val="45847B30"/>
    <w:rsid w:val="45C22F60"/>
    <w:rsid w:val="45EB48BB"/>
    <w:rsid w:val="460B14A9"/>
    <w:rsid w:val="46A61FC9"/>
    <w:rsid w:val="497F5498"/>
    <w:rsid w:val="49BB13F2"/>
    <w:rsid w:val="49CD5B24"/>
    <w:rsid w:val="49ED7295"/>
    <w:rsid w:val="49FF4A84"/>
    <w:rsid w:val="4A69389D"/>
    <w:rsid w:val="4CE05F8C"/>
    <w:rsid w:val="500619EB"/>
    <w:rsid w:val="506C5A35"/>
    <w:rsid w:val="5144296E"/>
    <w:rsid w:val="52F6281A"/>
    <w:rsid w:val="53FD1DF2"/>
    <w:rsid w:val="551A0A91"/>
    <w:rsid w:val="55BF0D84"/>
    <w:rsid w:val="55FC1AC3"/>
    <w:rsid w:val="56302455"/>
    <w:rsid w:val="565C6063"/>
    <w:rsid w:val="566C73E4"/>
    <w:rsid w:val="56F75059"/>
    <w:rsid w:val="58C62088"/>
    <w:rsid w:val="5F3A24E5"/>
    <w:rsid w:val="61D1633F"/>
    <w:rsid w:val="623B3DA2"/>
    <w:rsid w:val="63B13148"/>
    <w:rsid w:val="65BA7A87"/>
    <w:rsid w:val="65C46157"/>
    <w:rsid w:val="681E128D"/>
    <w:rsid w:val="68BA41BD"/>
    <w:rsid w:val="68EB60BD"/>
    <w:rsid w:val="694F52C0"/>
    <w:rsid w:val="6A57432E"/>
    <w:rsid w:val="6B107282"/>
    <w:rsid w:val="6C4909E0"/>
    <w:rsid w:val="6D4A4827"/>
    <w:rsid w:val="6EF00D76"/>
    <w:rsid w:val="6F3513C8"/>
    <w:rsid w:val="71582240"/>
    <w:rsid w:val="72BA1C62"/>
    <w:rsid w:val="75CE7456"/>
    <w:rsid w:val="77474A97"/>
    <w:rsid w:val="780C70AA"/>
    <w:rsid w:val="79AC6C46"/>
    <w:rsid w:val="7A13763D"/>
    <w:rsid w:val="7DAA4898"/>
    <w:rsid w:val="7E8A0116"/>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cs="Arial" w:eastAsiaTheme="minorEastAsia"/>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Body Text Indent 3"/>
    <w:basedOn w:val="1"/>
    <w:qFormat/>
    <w:uiPriority w:val="0"/>
    <w:pPr>
      <w:spacing w:after="120"/>
      <w:ind w:left="420" w:leftChars="200"/>
    </w:pPr>
    <w:rPr>
      <w:sz w:val="16"/>
      <w:szCs w:val="16"/>
    </w:rPr>
  </w:style>
  <w:style w:type="paragraph" w:styleId="5">
    <w:name w:val="Normal (Web)"/>
    <w:basedOn w:val="1"/>
    <w:qFormat/>
    <w:uiPriority w:val="0"/>
    <w:pPr>
      <w:widowControl/>
      <w:jc w:val="left"/>
    </w:pPr>
    <w:rPr>
      <w:rFonts w:ascii="宋体" w:hAnsi="宋体" w:cs="宋体"/>
      <w:kern w:val="0"/>
      <w:sz w:val="24"/>
    </w:rPr>
  </w:style>
  <w:style w:type="paragraph" w:customStyle="1" w:styleId="8">
    <w:name w:val="mrt20"/>
    <w:basedOn w:val="1"/>
    <w:qFormat/>
    <w:uiPriority w:val="0"/>
    <w:pPr>
      <w:spacing w:before="300" w:beforeAutospacing="0"/>
      <w:jc w:val="left"/>
    </w:pPr>
    <w:rPr>
      <w:rFonts w:hint="eastAsia" w:ascii="宋体" w:hAnsi="宋体" w:eastAsia="宋体" w:cs="宋体"/>
      <w:kern w:val="0"/>
      <w:sz w:val="24"/>
      <w:szCs w:val="24"/>
      <w:lang w:val="en-US" w:eastAsia="zh-CN" w:bidi="ar"/>
    </w:rPr>
  </w:style>
  <w:style w:type="character" w:customStyle="1" w:styleId="9">
    <w:name w:val="15"/>
    <w:qFormat/>
    <w:uiPriority w:val="0"/>
    <w:rPr>
      <w:rFonts w:hint="default" w:ascii="Times New Roman" w:hAnsi="Times New Roman" w:cs="Times New Roman"/>
      <w:b/>
    </w:rPr>
  </w:style>
  <w:style w:type="paragraph" w:customStyle="1" w:styleId="10">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11">
    <w:name w:val="列出段落2"/>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10992</Words>
  <Characters>11802</Characters>
  <Lines>0</Lines>
  <Paragraphs>0</Paragraphs>
  <TotalTime>68</TotalTime>
  <ScaleCrop>false</ScaleCrop>
  <LinksUpToDate>false</LinksUpToDate>
  <CharactersWithSpaces>14737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2025-05-10T02:50:00Z</dcterms:created>
  <dc:creator>PC</dc:creator>
  <cp:lastModifiedBy>笑颜灬</cp:lastModifiedBy>
  <dcterms:modified xsi:type="dcterms:W3CDTF">2025-08-18T02:40:08Z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eyJoZGlkIjoiOWVmNjk3YmM5N2Y5NDU4MjQ1YWYxY2NhOTJmM2I0ZWQiLCJ1c2VySWQiOiIzNDIzNDgyMzIifQ==</vt:lpwstr>
  </property>
  <property fmtid="{D5CDD505-2E9C-101B-9397-08002B2CF9AE}" pid="4" name="ICV">
    <vt:lpwstr>DA5DDD7E7B95492299600E31A89D6DE9_13</vt:lpwstr>
  </property>
</Properties>
</file>