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69" w:rsidRPr="00EA2869" w:rsidRDefault="00EA2869" w:rsidP="00EA2869">
      <w:pPr>
        <w:widowControl/>
        <w:shd w:val="clear" w:color="auto" w:fill="FFFFFF"/>
        <w:spacing w:before="150" w:after="150" w:line="390" w:lineRule="atLeast"/>
        <w:jc w:val="center"/>
        <w:outlineLvl w:val="0"/>
        <w:rPr>
          <w:rFonts w:ascii="微软雅黑" w:eastAsia="微软雅黑" w:hAnsi="微软雅黑" w:cs="宋体" w:hint="eastAsia"/>
          <w:color w:val="000000" w:themeColor="text1"/>
          <w:kern w:val="36"/>
          <w:sz w:val="36"/>
          <w:szCs w:val="36"/>
        </w:rPr>
      </w:pPr>
      <w:r w:rsidRPr="00EA2869">
        <w:rPr>
          <w:rFonts w:ascii="微软雅黑" w:eastAsia="微软雅黑" w:hAnsi="微软雅黑" w:cs="宋体"/>
          <w:color w:val="000000" w:themeColor="text1"/>
          <w:kern w:val="36"/>
          <w:sz w:val="36"/>
          <w:szCs w:val="36"/>
        </w:rPr>
        <w:t>中国医院协会后勤专业委员会</w:t>
      </w:r>
    </w:p>
    <w:p w:rsidR="00EA2869" w:rsidRPr="00EA2869" w:rsidRDefault="00EA2869" w:rsidP="00EA2869">
      <w:pPr>
        <w:widowControl/>
        <w:shd w:val="clear" w:color="auto" w:fill="FFFFFF"/>
        <w:spacing w:before="150" w:after="150" w:line="390" w:lineRule="atLeast"/>
        <w:jc w:val="center"/>
        <w:outlineLvl w:val="0"/>
        <w:rPr>
          <w:rFonts w:ascii="微软雅黑" w:eastAsia="微软雅黑" w:hAnsi="微软雅黑" w:cs="宋体"/>
          <w:color w:val="000000" w:themeColor="text1"/>
          <w:kern w:val="36"/>
          <w:sz w:val="36"/>
          <w:szCs w:val="36"/>
        </w:rPr>
      </w:pPr>
      <w:r w:rsidRPr="00EA2869">
        <w:rPr>
          <w:rFonts w:ascii="微软雅黑" w:eastAsia="微软雅黑" w:hAnsi="微软雅黑" w:cs="宋体" w:hint="eastAsia"/>
          <w:color w:val="000000" w:themeColor="text1"/>
          <w:kern w:val="36"/>
          <w:sz w:val="36"/>
          <w:szCs w:val="36"/>
        </w:rPr>
        <w:t>新型冠状病毒感染性肺炎疫情下医院集中空调及通风系统运行管理建议</w:t>
      </w:r>
    </w:p>
    <w:p w:rsidR="00EA2869" w:rsidRPr="00EA2869" w:rsidRDefault="00EA2869" w:rsidP="00EA2869">
      <w:pPr>
        <w:widowControl/>
        <w:shd w:val="clear" w:color="auto" w:fill="FFFFFF"/>
        <w:spacing w:line="420" w:lineRule="atLeast"/>
        <w:jc w:val="left"/>
        <w:rPr>
          <w:rFonts w:ascii="Verdana" w:eastAsia="宋体" w:hAnsi="Verdana" w:cs="宋体" w:hint="eastAsia"/>
          <w:color w:val="555555"/>
          <w:kern w:val="0"/>
          <w:szCs w:val="21"/>
        </w:rPr>
      </w:pPr>
      <w:r w:rsidRPr="00EA2869">
        <w:rPr>
          <w:rFonts w:ascii="Verdana" w:eastAsia="宋体" w:hAnsi="Verdana" w:cs="宋体"/>
          <w:color w:val="555555"/>
          <w:kern w:val="0"/>
          <w:szCs w:val="21"/>
        </w:rPr>
        <w:t xml:space="preserve">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编制说明：</w:t>
      </w:r>
      <w:r w:rsidRPr="00EA2869">
        <w:rPr>
          <w:rFonts w:ascii="Verdana" w:eastAsia="宋体" w:hAnsi="Verdana" w:cs="宋体"/>
          <w:color w:val="555555"/>
          <w:kern w:val="0"/>
          <w:sz w:val="24"/>
          <w:szCs w:val="24"/>
        </w:rPr>
        <w:t>医院是公共建筑中人员密度最大、交叉感染风险最大的公共建筑，从传染源、传染途径、易感人群方面都面临严峻考验。医院集中空调及通风系统正确运行管理和适当增加应急措施，对院内新冠病毒感染防控非常重要。基于此，中国医院协会后勤管理专业委员会</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组织行业内专家讨论形成以下建议，供相关医疗机构参考。以下建议推荐用于此次冬季疫情期间四川省及与四川省气候条件类似地区的各医院的非新冠状病毒肺炎收治病区，其他地区应根据具体情况调整使用。接收新冠状病毒肺炎患者的定点传染病医院及新冠状病毒肺炎确诊病例收治病区应按传染病医院有关规范标准、卫生防疫行政部门规定及设计要求进行正确有效的运行管理。</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1. </w:t>
      </w:r>
      <w:r w:rsidRPr="00EA2869">
        <w:rPr>
          <w:rFonts w:ascii="Verdana" w:eastAsia="宋体" w:hAnsi="Verdana" w:cs="宋体"/>
          <w:b/>
          <w:bCs/>
          <w:color w:val="555555"/>
          <w:kern w:val="0"/>
          <w:sz w:val="24"/>
          <w:szCs w:val="24"/>
        </w:rPr>
        <w:t>建议总则</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除了进入医院的病患和医护等所有人员按照卫生防疫部门要求采取戴口罩、洗手消毒等隔离措施外，应合理、正确、安全地运行管理集中空调及通风系统，采取加大新风量，酌情加强自然通风，合理开启机械排风，且保持室内空气合理的压力梯度等措施，达到降低室内空气带病毒和细菌等有害物质的颗粒物浓度、控制气流正确流动的目的。</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2. </w:t>
      </w:r>
      <w:r w:rsidRPr="00EA2869">
        <w:rPr>
          <w:rFonts w:ascii="Verdana" w:eastAsia="宋体" w:hAnsi="Verdana" w:cs="宋体"/>
          <w:b/>
          <w:bCs/>
          <w:color w:val="555555"/>
          <w:kern w:val="0"/>
          <w:sz w:val="24"/>
          <w:szCs w:val="24"/>
        </w:rPr>
        <w:t>全面检查通风空调系统</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2.1 </w:t>
      </w:r>
      <w:r w:rsidRPr="00EA2869">
        <w:rPr>
          <w:rFonts w:ascii="Verdana" w:eastAsia="宋体" w:hAnsi="Verdana" w:cs="宋体"/>
          <w:color w:val="555555"/>
          <w:kern w:val="0"/>
          <w:sz w:val="24"/>
          <w:szCs w:val="24"/>
        </w:rPr>
        <w:t>医院应对空调通风系统现状进行全面安全检查，对全院区空调系统进行梳理，包括各区域空调系统类型、服务范围</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必要时请原设计单位一起核定</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2.2 </w:t>
      </w:r>
      <w:r w:rsidRPr="00EA2869">
        <w:rPr>
          <w:rFonts w:ascii="Verdana" w:eastAsia="宋体" w:hAnsi="Verdana" w:cs="宋体"/>
          <w:color w:val="555555"/>
          <w:kern w:val="0"/>
          <w:sz w:val="24"/>
          <w:szCs w:val="24"/>
        </w:rPr>
        <w:t>检查时应特别留意新风口、排风口位置是否安全合理，空调通风系统的室外新风采集口与机械排风系统的排出口、冷却塔及其它污染源保持符合有关规范要求的直线距离，不满足的情况可临时增加软管连接引导风的走向，排风口宜保持适当风速向上空排放，保证进入建筑室内的新风不受污染。如果存在新风口新风会被污染、排风口排风对人员和环境产生风险的情况，应及时整改。不能正常运行的通风空调系统，应检查维护后恢复正常使用。</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lastRenderedPageBreak/>
        <w:t xml:space="preserve">     2.3 </w:t>
      </w:r>
      <w:r w:rsidRPr="00EA2869">
        <w:rPr>
          <w:rFonts w:ascii="Verdana" w:eastAsia="宋体" w:hAnsi="Verdana" w:cs="宋体"/>
          <w:color w:val="555555"/>
          <w:kern w:val="0"/>
          <w:sz w:val="24"/>
          <w:szCs w:val="24"/>
        </w:rPr>
        <w:t>检查时还应注意排查区域内的通风管道及排风竖井、冷凝水管、通气孔等是否存在与其他区域相通情况，提前阻断防止交叉感染。</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3 </w:t>
      </w:r>
      <w:r w:rsidRPr="00EA2869">
        <w:rPr>
          <w:rFonts w:ascii="Verdana" w:eastAsia="宋体" w:hAnsi="Verdana" w:cs="宋体"/>
          <w:b/>
          <w:bCs/>
          <w:color w:val="555555"/>
          <w:kern w:val="0"/>
          <w:sz w:val="24"/>
          <w:szCs w:val="24"/>
        </w:rPr>
        <w:t>加强室内的通风换气效果，有效稀释室内空气带病毒和细菌等有害物质的颗粒物浓度</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3.1 </w:t>
      </w:r>
      <w:r w:rsidRPr="00EA2869">
        <w:rPr>
          <w:rFonts w:ascii="Verdana" w:eastAsia="宋体" w:hAnsi="Verdana" w:cs="宋体"/>
          <w:color w:val="555555"/>
          <w:kern w:val="0"/>
          <w:sz w:val="24"/>
          <w:szCs w:val="24"/>
        </w:rPr>
        <w:t>采用风机盘管加新风空调系统的普通诊室、病房、检查室、办公室等，应正常开启新风系统，并开启对应的排风系统。调节风机及管道系统上的阀门等部件，保持新风系统风量最大运行。制热系统应适当加大运行，满足新风量加大后室内热量需求。新风系统及其排风系统应</w:t>
      </w:r>
      <w:r w:rsidRPr="00EA2869">
        <w:rPr>
          <w:rFonts w:ascii="Verdana" w:eastAsia="宋体" w:hAnsi="Verdana" w:cs="宋体"/>
          <w:color w:val="555555"/>
          <w:kern w:val="0"/>
          <w:sz w:val="24"/>
          <w:szCs w:val="24"/>
        </w:rPr>
        <w:t xml:space="preserve"> 24 </w:t>
      </w:r>
      <w:r w:rsidRPr="00EA2869">
        <w:rPr>
          <w:rFonts w:ascii="Verdana" w:eastAsia="宋体" w:hAnsi="Verdana" w:cs="宋体"/>
          <w:color w:val="555555"/>
          <w:kern w:val="0"/>
          <w:sz w:val="24"/>
          <w:szCs w:val="24"/>
        </w:rPr>
        <w:t>小时连续开启，保持新风管道正压持续送新风，与之对应的排风系统也应保持连续</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运行。</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3.2 </w:t>
      </w:r>
      <w:r w:rsidRPr="00EA2869">
        <w:rPr>
          <w:rFonts w:ascii="Verdana" w:eastAsia="宋体" w:hAnsi="Verdana" w:cs="宋体"/>
          <w:color w:val="555555"/>
          <w:kern w:val="0"/>
          <w:sz w:val="24"/>
          <w:szCs w:val="24"/>
        </w:rPr>
        <w:t>门诊大厅、候诊厅等公共大空间全空气空调系统应采用关闭回风通路风阀、全开新风通路风阀的全新风运行模式，同时应开启对应的排风系统。双风机组合式空调器应关闭回风机至送风通道的混风阀、全开新风通路和排风通路风阀的全新风运行模式。通过加大空气处理机组热水盘管水阀开度和提高供水温度方式提高机组制热量。全新风运行模式是指原空调系统可以调节出来的最大新风量。</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3.3 </w:t>
      </w:r>
      <w:r w:rsidRPr="00EA2869">
        <w:rPr>
          <w:rFonts w:ascii="Verdana" w:eastAsia="宋体" w:hAnsi="Verdana" w:cs="宋体"/>
          <w:color w:val="555555"/>
          <w:kern w:val="0"/>
          <w:sz w:val="24"/>
          <w:szCs w:val="24"/>
        </w:rPr>
        <w:t>采用全新风运行模式时应评估对室内环境空气压力梯度、空气单向流要求的影响</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在没</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有明显影响的情况下加大新风、直至全新风运行。</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3.4 </w:t>
      </w:r>
      <w:r w:rsidRPr="00EA2869">
        <w:rPr>
          <w:rFonts w:ascii="Verdana" w:eastAsia="宋体" w:hAnsi="Verdana" w:cs="宋体"/>
          <w:color w:val="555555"/>
          <w:kern w:val="0"/>
          <w:sz w:val="24"/>
          <w:szCs w:val="24"/>
        </w:rPr>
        <w:t>关于开启外窗加强自然通风：在不需要控制房间定向气流、不明显影响室内温度的情况下，可酌情开启外窗加强自然通风。</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3.5 </w:t>
      </w:r>
      <w:r w:rsidRPr="00EA2869">
        <w:rPr>
          <w:rFonts w:ascii="Verdana" w:eastAsia="宋体" w:hAnsi="Verdana" w:cs="宋体"/>
          <w:color w:val="555555"/>
          <w:kern w:val="0"/>
          <w:sz w:val="24"/>
          <w:szCs w:val="24"/>
        </w:rPr>
        <w:t>采用了排风热回收的新风机组必须采用开启风路旁通模式运行，禁止进行全热回收运行。原系统没有风路旁通模式运行的情况，应改造增设旁通风路方能运行；否则应停止运行，避免新风在热交换器处被排风污染。</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3.6 </w:t>
      </w:r>
      <w:r w:rsidRPr="00EA2869">
        <w:rPr>
          <w:rFonts w:ascii="Verdana" w:eastAsia="宋体" w:hAnsi="Verdana" w:cs="宋体"/>
          <w:color w:val="555555"/>
          <w:kern w:val="0"/>
          <w:sz w:val="24"/>
          <w:szCs w:val="24"/>
        </w:rPr>
        <w:t>停止使用建筑入口大门的空气幕。</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3.7 </w:t>
      </w:r>
      <w:r w:rsidRPr="00EA2869">
        <w:rPr>
          <w:rFonts w:ascii="Verdana" w:eastAsia="宋体" w:hAnsi="Verdana" w:cs="宋体"/>
          <w:color w:val="555555"/>
          <w:kern w:val="0"/>
          <w:sz w:val="24"/>
          <w:szCs w:val="24"/>
        </w:rPr>
        <w:t>打开或临时拆除原来用于防止出入口冷风侵入的门帘，有利于改善自然通风，避免人员触碰产生交叉接触感染。</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3.8 </w:t>
      </w:r>
      <w:r w:rsidRPr="00EA2869">
        <w:rPr>
          <w:rFonts w:ascii="Verdana" w:eastAsia="宋体" w:hAnsi="Verdana" w:cs="宋体"/>
          <w:color w:val="555555"/>
          <w:kern w:val="0"/>
          <w:sz w:val="24"/>
          <w:szCs w:val="24"/>
        </w:rPr>
        <w:t>没有送风、排风设施的无窗房间应停止使用</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库房等辅助用房除外</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4. </w:t>
      </w:r>
      <w:r w:rsidRPr="00EA2869">
        <w:rPr>
          <w:rFonts w:ascii="Verdana" w:eastAsia="宋体" w:hAnsi="Verdana" w:cs="宋体"/>
          <w:b/>
          <w:bCs/>
          <w:color w:val="555555"/>
          <w:kern w:val="0"/>
          <w:sz w:val="24"/>
          <w:szCs w:val="24"/>
        </w:rPr>
        <w:t>通过正确运行管理措施实现室内合理气流流动</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4.1 </w:t>
      </w:r>
      <w:r w:rsidRPr="00EA2869">
        <w:rPr>
          <w:rFonts w:ascii="Verdana" w:eastAsia="宋体" w:hAnsi="Verdana" w:cs="宋体"/>
          <w:color w:val="555555"/>
          <w:kern w:val="0"/>
          <w:sz w:val="24"/>
          <w:szCs w:val="24"/>
        </w:rPr>
        <w:t>充分理解原设计通风空调系统原理，正确开启有关通风空调系统，尽量实现室内气流由清洁区</w:t>
      </w:r>
      <w:r w:rsidRPr="00EA2869">
        <w:rPr>
          <w:rFonts w:ascii="宋体" w:eastAsia="宋体" w:hAnsi="宋体" w:cs="宋体" w:hint="eastAsia"/>
          <w:color w:val="555555"/>
          <w:kern w:val="0"/>
          <w:sz w:val="24"/>
          <w:szCs w:val="24"/>
        </w:rPr>
        <w:t>→</w:t>
      </w:r>
      <w:r w:rsidRPr="00EA2869">
        <w:rPr>
          <w:rFonts w:ascii="Verdana" w:eastAsia="宋体" w:hAnsi="Verdana" w:cs="Verdana"/>
          <w:color w:val="555555"/>
          <w:kern w:val="0"/>
          <w:sz w:val="24"/>
          <w:szCs w:val="24"/>
        </w:rPr>
        <w:t xml:space="preserve"> </w:t>
      </w:r>
      <w:r w:rsidRPr="00EA2869">
        <w:rPr>
          <w:rFonts w:ascii="Verdana" w:eastAsia="宋体" w:hAnsi="Verdana" w:cs="宋体"/>
          <w:color w:val="555555"/>
          <w:kern w:val="0"/>
          <w:sz w:val="24"/>
          <w:szCs w:val="24"/>
        </w:rPr>
        <w:t>半污染区</w:t>
      </w:r>
      <w:r w:rsidRPr="00EA2869">
        <w:rPr>
          <w:rFonts w:ascii="Verdana" w:eastAsia="宋体" w:hAnsi="Verdana" w:cs="宋体"/>
          <w:color w:val="555555"/>
          <w:kern w:val="0"/>
          <w:sz w:val="24"/>
          <w:szCs w:val="24"/>
        </w:rPr>
        <w:t xml:space="preserve"> </w:t>
      </w:r>
      <w:r w:rsidRPr="00EA2869">
        <w:rPr>
          <w:rFonts w:ascii="宋体" w:eastAsia="宋体" w:hAnsi="宋体" w:cs="宋体" w:hint="eastAsia"/>
          <w:color w:val="555555"/>
          <w:kern w:val="0"/>
          <w:sz w:val="24"/>
          <w:szCs w:val="24"/>
        </w:rPr>
        <w:t>→</w:t>
      </w:r>
      <w:r w:rsidRPr="00EA2869">
        <w:rPr>
          <w:rFonts w:ascii="Verdana" w:eastAsia="宋体" w:hAnsi="Verdana" w:cs="Verdana"/>
          <w:color w:val="555555"/>
          <w:kern w:val="0"/>
          <w:sz w:val="24"/>
          <w:szCs w:val="24"/>
        </w:rPr>
        <w:t xml:space="preserve"> </w:t>
      </w:r>
      <w:r w:rsidRPr="00EA2869">
        <w:rPr>
          <w:rFonts w:ascii="Verdana" w:eastAsia="宋体" w:hAnsi="Verdana" w:cs="宋体"/>
          <w:color w:val="555555"/>
          <w:kern w:val="0"/>
          <w:sz w:val="24"/>
          <w:szCs w:val="24"/>
        </w:rPr>
        <w:t>污染区的单向流动</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确保通风系统运行稳定可靠。</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lastRenderedPageBreak/>
        <w:t xml:space="preserve">     4.2 </w:t>
      </w:r>
      <w:r w:rsidRPr="00EA2869">
        <w:rPr>
          <w:rFonts w:ascii="Verdana" w:eastAsia="宋体" w:hAnsi="Verdana" w:cs="宋体"/>
          <w:color w:val="555555"/>
          <w:kern w:val="0"/>
          <w:sz w:val="24"/>
          <w:szCs w:val="24"/>
        </w:rPr>
        <w:t>综合医院内负压隔离病房应按设计要求顺序先开启排风机、后开启送风机，</w:t>
      </w:r>
      <w:r w:rsidRPr="00EA2869">
        <w:rPr>
          <w:rFonts w:ascii="Verdana" w:eastAsia="宋体" w:hAnsi="Verdana" w:cs="宋体"/>
          <w:color w:val="555555"/>
          <w:kern w:val="0"/>
          <w:sz w:val="24"/>
          <w:szCs w:val="24"/>
        </w:rPr>
        <w:t xml:space="preserve"> 24 </w:t>
      </w:r>
      <w:r w:rsidRPr="00EA2869">
        <w:rPr>
          <w:rFonts w:ascii="Verdana" w:eastAsia="宋体" w:hAnsi="Verdana" w:cs="宋体"/>
          <w:color w:val="555555"/>
          <w:kern w:val="0"/>
          <w:sz w:val="24"/>
          <w:szCs w:val="24"/>
        </w:rPr>
        <w:t>小时连续运行。如果要关闭时，应先关送风机、后关排风机。运行管理人员应密切关注风机故障及过滤器压差、污染区与缓冲间的压差、缓冲间与清洁走廊的压差，对出现的问题应及时进行处理。</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4.3 </w:t>
      </w:r>
      <w:r w:rsidRPr="00EA2869">
        <w:rPr>
          <w:rFonts w:ascii="Verdana" w:eastAsia="宋体" w:hAnsi="Verdana" w:cs="宋体"/>
          <w:color w:val="555555"/>
          <w:kern w:val="0"/>
          <w:sz w:val="24"/>
          <w:szCs w:val="24"/>
        </w:rPr>
        <w:t>医院开启负压病房时，相关管理部门技术人员应对医务人员进行培训和指导。</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5. </w:t>
      </w:r>
      <w:r w:rsidRPr="00EA2869">
        <w:rPr>
          <w:rFonts w:ascii="Verdana" w:eastAsia="宋体" w:hAnsi="Verdana" w:cs="宋体"/>
          <w:b/>
          <w:bCs/>
          <w:color w:val="555555"/>
          <w:kern w:val="0"/>
          <w:sz w:val="24"/>
          <w:szCs w:val="24"/>
        </w:rPr>
        <w:t>加强通风空调系统重点表面的清洗和根据疾控部门要求消毒</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5.1 </w:t>
      </w:r>
      <w:r w:rsidRPr="00EA2869">
        <w:rPr>
          <w:rFonts w:ascii="Verdana" w:eastAsia="宋体" w:hAnsi="Verdana" w:cs="宋体"/>
          <w:color w:val="555555"/>
          <w:kern w:val="0"/>
          <w:sz w:val="24"/>
          <w:szCs w:val="24"/>
        </w:rPr>
        <w:t>空调通风系统的过滤器</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网</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每周清洗或更换一次，过滤器更换时应先消毒后更换。空调通风系统的表冷器、加湿器、风机、冷凝水盘、风口、开放式冷却塔应保持表面清洁。</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5.2 </w:t>
      </w:r>
      <w:r w:rsidRPr="00EA2869">
        <w:rPr>
          <w:rFonts w:ascii="Verdana" w:eastAsia="宋体" w:hAnsi="Verdana" w:cs="宋体"/>
          <w:color w:val="555555"/>
          <w:kern w:val="0"/>
          <w:sz w:val="24"/>
          <w:szCs w:val="24"/>
        </w:rPr>
        <w:t>应根据医院的具体疫情情况，发现疫情应及时通知防疫部门，按照卫生防疫部门的要求，对空调系统及设备进行消毒，消毒措施应确保安全。</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6. </w:t>
      </w:r>
      <w:r w:rsidRPr="00EA2869">
        <w:rPr>
          <w:rFonts w:ascii="Verdana" w:eastAsia="宋体" w:hAnsi="Verdana" w:cs="宋体"/>
          <w:b/>
          <w:bCs/>
          <w:color w:val="555555"/>
          <w:kern w:val="0"/>
          <w:sz w:val="24"/>
          <w:szCs w:val="24"/>
        </w:rPr>
        <w:t>洁净区域空调系统</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6.1 </w:t>
      </w:r>
      <w:r w:rsidRPr="00EA2869">
        <w:rPr>
          <w:rFonts w:ascii="Verdana" w:eastAsia="宋体" w:hAnsi="Verdana" w:cs="宋体"/>
          <w:color w:val="555555"/>
          <w:kern w:val="0"/>
          <w:sz w:val="24"/>
          <w:szCs w:val="24"/>
        </w:rPr>
        <w:t>洁净手术室、洁净病房等洁净室区域的净化空调系统可按原有方式正常使用。</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6.2 </w:t>
      </w:r>
      <w:r w:rsidRPr="00EA2869">
        <w:rPr>
          <w:rFonts w:ascii="Verdana" w:eastAsia="宋体" w:hAnsi="Verdana" w:cs="宋体"/>
          <w:color w:val="555555"/>
          <w:kern w:val="0"/>
          <w:sz w:val="24"/>
          <w:szCs w:val="24"/>
        </w:rPr>
        <w:t>传染病员如需手术，应安排在负压手术室进行，并对该空调系统进行消毒处理。</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7. </w:t>
      </w:r>
      <w:r w:rsidRPr="00EA2869">
        <w:rPr>
          <w:rFonts w:ascii="Verdana" w:eastAsia="宋体" w:hAnsi="Verdana" w:cs="宋体"/>
          <w:b/>
          <w:bCs/>
          <w:color w:val="555555"/>
          <w:kern w:val="0"/>
          <w:sz w:val="24"/>
          <w:szCs w:val="24"/>
        </w:rPr>
        <w:t>呼吸道传染病房的空调通风系统的使用</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7.1 </w:t>
      </w:r>
      <w:r w:rsidRPr="00EA2869">
        <w:rPr>
          <w:rFonts w:ascii="Verdana" w:eastAsia="宋体" w:hAnsi="Verdana" w:cs="宋体"/>
          <w:color w:val="555555"/>
          <w:kern w:val="0"/>
          <w:sz w:val="24"/>
          <w:szCs w:val="24"/>
        </w:rPr>
        <w:t>污染区、半污染区、清洁区的机械排风、机械送风系统开启或关闭时应严格按设计要求顺序。</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7.2 </w:t>
      </w:r>
      <w:r w:rsidRPr="00EA2869">
        <w:rPr>
          <w:rFonts w:ascii="Verdana" w:eastAsia="宋体" w:hAnsi="Verdana" w:cs="宋体"/>
          <w:color w:val="555555"/>
          <w:kern w:val="0"/>
          <w:sz w:val="24"/>
          <w:szCs w:val="24"/>
        </w:rPr>
        <w:t>运行管理人员应密切关注风机故障及过滤器压差、污染区与缓冲间的压差、缓冲间与清洁走廊的压差，确保空气流向合理，使气流流向保持从清洁区</w:t>
      </w:r>
      <w:r w:rsidRPr="00EA2869">
        <w:rPr>
          <w:rFonts w:ascii="宋体" w:eastAsia="宋体" w:hAnsi="宋体" w:cs="宋体" w:hint="eastAsia"/>
          <w:color w:val="555555"/>
          <w:kern w:val="0"/>
          <w:sz w:val="24"/>
          <w:szCs w:val="24"/>
        </w:rPr>
        <w:t>→</w:t>
      </w:r>
      <w:r w:rsidRPr="00EA2869">
        <w:rPr>
          <w:rFonts w:ascii="Verdana" w:eastAsia="宋体" w:hAnsi="Verdana" w:cs="宋体"/>
          <w:color w:val="555555"/>
          <w:kern w:val="0"/>
          <w:sz w:val="24"/>
          <w:szCs w:val="24"/>
        </w:rPr>
        <w:t>半污染区</w:t>
      </w:r>
      <w:r w:rsidRPr="00EA2869">
        <w:rPr>
          <w:rFonts w:ascii="宋体" w:eastAsia="宋体" w:hAnsi="宋体" w:cs="宋体" w:hint="eastAsia"/>
          <w:color w:val="555555"/>
          <w:kern w:val="0"/>
          <w:sz w:val="24"/>
          <w:szCs w:val="24"/>
        </w:rPr>
        <w:t>→</w:t>
      </w:r>
      <w:r w:rsidRPr="00EA2869">
        <w:rPr>
          <w:rFonts w:ascii="Verdana" w:eastAsia="宋体" w:hAnsi="Verdana" w:cs="宋体"/>
          <w:color w:val="555555"/>
          <w:kern w:val="0"/>
          <w:sz w:val="24"/>
          <w:szCs w:val="24"/>
        </w:rPr>
        <w:t>缓冲区</w:t>
      </w:r>
      <w:r w:rsidRPr="00EA2869">
        <w:rPr>
          <w:rFonts w:ascii="宋体" w:eastAsia="宋体" w:hAnsi="宋体" w:cs="宋体" w:hint="eastAsia"/>
          <w:color w:val="555555"/>
          <w:kern w:val="0"/>
          <w:sz w:val="24"/>
          <w:szCs w:val="24"/>
        </w:rPr>
        <w:t>→</w:t>
      </w:r>
      <w:r w:rsidRPr="00EA2869">
        <w:rPr>
          <w:rFonts w:ascii="Verdana" w:eastAsia="宋体" w:hAnsi="Verdana" w:cs="宋体"/>
          <w:color w:val="555555"/>
          <w:kern w:val="0"/>
          <w:sz w:val="24"/>
          <w:szCs w:val="24"/>
        </w:rPr>
        <w:t>污染区方向流动。定期对过滤器进行更换消毒，保证各区压差及通风换气次数达标。对出现的问题应及时进行处理。</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8. </w:t>
      </w:r>
      <w:r w:rsidRPr="00EA2869">
        <w:rPr>
          <w:rFonts w:ascii="Verdana" w:eastAsia="宋体" w:hAnsi="Verdana" w:cs="宋体"/>
          <w:b/>
          <w:bCs/>
          <w:color w:val="555555"/>
          <w:kern w:val="0"/>
          <w:sz w:val="24"/>
          <w:szCs w:val="24"/>
        </w:rPr>
        <w:t>发热门诊空调通风系统的使用</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8.1 </w:t>
      </w:r>
      <w:r w:rsidRPr="00EA2869">
        <w:rPr>
          <w:rFonts w:ascii="Verdana" w:eastAsia="宋体" w:hAnsi="Verdana" w:cs="宋体"/>
          <w:color w:val="555555"/>
          <w:kern w:val="0"/>
          <w:sz w:val="24"/>
          <w:szCs w:val="24"/>
        </w:rPr>
        <w:t>应全面开启原有机械排风、空调新风或机械送风系统，检查调适满足设计要求的室内空气压力梯度。</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lastRenderedPageBreak/>
        <w:t xml:space="preserve">     8.2 </w:t>
      </w:r>
      <w:r w:rsidRPr="00EA2869">
        <w:rPr>
          <w:rFonts w:ascii="Verdana" w:eastAsia="宋体" w:hAnsi="Verdana" w:cs="宋体"/>
          <w:color w:val="555555"/>
          <w:kern w:val="0"/>
          <w:sz w:val="24"/>
          <w:szCs w:val="24"/>
        </w:rPr>
        <w:t>本次疫情期间空气内循环的风机盘管、分体空调器如果对房间定向气流有不利影响，目前宜暂停运行，可增设电采暖器保持一定室内温度，须确保用电安全。后续可整改优化风机盘管、分体空调器的气流组织。</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8.3 </w:t>
      </w:r>
      <w:r w:rsidRPr="00EA2869">
        <w:rPr>
          <w:rFonts w:ascii="Verdana" w:eastAsia="宋体" w:hAnsi="Verdana" w:cs="宋体"/>
          <w:color w:val="555555"/>
          <w:kern w:val="0"/>
          <w:sz w:val="24"/>
          <w:szCs w:val="24"/>
        </w:rPr>
        <w:t>发热门诊区域机械排风、空调新风或机械送风系统应独立设置，不能与贴邻的肠道门诊、医生办公等区域合用通风系统。原有系统如不能满足上述要求，应切断关闭风管通向其它区域。</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8.4 </w:t>
      </w:r>
      <w:r w:rsidRPr="00EA2869">
        <w:rPr>
          <w:rFonts w:ascii="Verdana" w:eastAsia="宋体" w:hAnsi="Verdana" w:cs="宋体"/>
          <w:color w:val="555555"/>
          <w:kern w:val="0"/>
          <w:sz w:val="24"/>
          <w:szCs w:val="24"/>
        </w:rPr>
        <w:t>应检查发热门诊区域独立排风系统室外排风口是否高处排放，是否避免了对人员的卫生影响，否则应进行相应整改。</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9. </w:t>
      </w:r>
      <w:r w:rsidRPr="00EA2869">
        <w:rPr>
          <w:rFonts w:ascii="Verdana" w:eastAsia="宋体" w:hAnsi="Verdana" w:cs="宋体"/>
          <w:b/>
          <w:bCs/>
          <w:color w:val="555555"/>
          <w:kern w:val="0"/>
          <w:sz w:val="24"/>
          <w:szCs w:val="24"/>
        </w:rPr>
        <w:t>发现空气传染病人的区域空调系统的紧急处置</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color w:val="555555"/>
          <w:kern w:val="0"/>
          <w:sz w:val="24"/>
          <w:szCs w:val="24"/>
        </w:rPr>
        <w:t>当发现新冠状病毒肺炎确诊病人时，应立即关闭与本层系统连通的风系统，并按照当地卫生行政部门的要求对其空调系统进行清洁消毒处理。</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10. </w:t>
      </w:r>
      <w:r w:rsidRPr="00EA2869">
        <w:rPr>
          <w:rFonts w:ascii="Verdana" w:eastAsia="宋体" w:hAnsi="Verdana" w:cs="宋体"/>
          <w:b/>
          <w:bCs/>
          <w:color w:val="555555"/>
          <w:kern w:val="0"/>
          <w:sz w:val="24"/>
          <w:szCs w:val="24"/>
        </w:rPr>
        <w:t>延长汽车库等平时间歇运行的机械通风系统的运行时间</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color w:val="555555"/>
          <w:kern w:val="0"/>
          <w:sz w:val="24"/>
          <w:szCs w:val="24"/>
        </w:rPr>
        <w:t>汽车库、非机动车库等机械通风系统平时采用了间歇运行，此次疫情阶段应延长其机械通风系统运行时间，改善室内空气品质。</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11. </w:t>
      </w:r>
      <w:r w:rsidRPr="00EA2869">
        <w:rPr>
          <w:rFonts w:ascii="Verdana" w:eastAsia="宋体" w:hAnsi="Verdana" w:cs="宋体"/>
          <w:b/>
          <w:bCs/>
          <w:color w:val="555555"/>
          <w:kern w:val="0"/>
          <w:sz w:val="24"/>
          <w:szCs w:val="24"/>
        </w:rPr>
        <w:t>保持卫生间、污物间、垃圾间等易污染房间持续机械排风且保持负压</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color w:val="555555"/>
          <w:kern w:val="0"/>
          <w:sz w:val="24"/>
          <w:szCs w:val="24"/>
        </w:rPr>
        <w:t>统应开启持续</w:t>
      </w:r>
      <w:r w:rsidRPr="00EA2869">
        <w:rPr>
          <w:rFonts w:ascii="Verdana" w:eastAsia="宋体" w:hAnsi="Verdana" w:cs="宋体"/>
          <w:color w:val="555555"/>
          <w:kern w:val="0"/>
          <w:sz w:val="24"/>
          <w:szCs w:val="24"/>
        </w:rPr>
        <w:t xml:space="preserve"> 24 </w:t>
      </w:r>
      <w:r w:rsidRPr="00EA2869">
        <w:rPr>
          <w:rFonts w:ascii="Verdana" w:eastAsia="宋体" w:hAnsi="Verdana" w:cs="宋体"/>
          <w:color w:val="555555"/>
          <w:kern w:val="0"/>
          <w:sz w:val="24"/>
          <w:szCs w:val="24"/>
        </w:rPr>
        <w:t>小时运行，保持良好的负压通风换气效果，尤其是以上卫生间等易污染房间同时要保持清洁和消毒工作。</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12.</w:t>
      </w:r>
      <w:r w:rsidRPr="00EA2869">
        <w:rPr>
          <w:rFonts w:ascii="Verdana" w:eastAsia="宋体" w:hAnsi="Verdana" w:cs="宋体"/>
          <w:b/>
          <w:bCs/>
          <w:color w:val="555555"/>
          <w:kern w:val="0"/>
          <w:sz w:val="24"/>
          <w:szCs w:val="24"/>
        </w:rPr>
        <w:t>加强过滤器维护更换的严格安全管理</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12.1 </w:t>
      </w:r>
      <w:r w:rsidRPr="00EA2869">
        <w:rPr>
          <w:rFonts w:ascii="Verdana" w:eastAsia="宋体" w:hAnsi="Verdana" w:cs="宋体"/>
          <w:color w:val="555555"/>
          <w:kern w:val="0"/>
          <w:sz w:val="24"/>
          <w:szCs w:val="24"/>
        </w:rPr>
        <w:t>风机盘管、分体空调回风口滤网应保持清洁，清洁操作时应注意卫生防护。</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12.2 </w:t>
      </w:r>
      <w:r w:rsidRPr="00EA2869">
        <w:rPr>
          <w:rFonts w:ascii="Verdana" w:eastAsia="宋体" w:hAnsi="Verdana" w:cs="宋体"/>
          <w:color w:val="555555"/>
          <w:kern w:val="0"/>
          <w:sz w:val="24"/>
          <w:szCs w:val="24"/>
        </w:rPr>
        <w:t>检查更新集中空调空气处理机组内置的空气过滤器，避免脏堵减少通风量，操作时应</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按卫生安全规程防护。</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xml:space="preserve">     12.3 </w:t>
      </w:r>
      <w:r w:rsidRPr="00EA2869">
        <w:rPr>
          <w:rFonts w:ascii="Verdana" w:eastAsia="宋体" w:hAnsi="Verdana" w:cs="宋体"/>
          <w:color w:val="555555"/>
          <w:kern w:val="0"/>
          <w:sz w:val="24"/>
          <w:szCs w:val="24"/>
        </w:rPr>
        <w:t>严格过滤器更换的安全操作和消毒焚毁控制。现在疫情阶段集中空调空气过滤器可能</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带有致病性病毒，更新操作时应由专人戴手套、口罩、穿专用服等防护措施，先对表面消毒，</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然后拆下放入安全容器进行消毒灭菌，建议按《对应甲型</w:t>
      </w:r>
      <w:r w:rsidRPr="00EA2869">
        <w:rPr>
          <w:rFonts w:ascii="Verdana" w:eastAsia="宋体" w:hAnsi="Verdana" w:cs="宋体"/>
          <w:color w:val="555555"/>
          <w:kern w:val="0"/>
          <w:sz w:val="24"/>
          <w:szCs w:val="24"/>
        </w:rPr>
        <w:t xml:space="preserve"> H1N1 </w:t>
      </w:r>
      <w:r w:rsidRPr="00EA2869">
        <w:rPr>
          <w:rFonts w:ascii="Verdana" w:eastAsia="宋体" w:hAnsi="Verdana" w:cs="宋体"/>
          <w:color w:val="555555"/>
          <w:kern w:val="0"/>
          <w:sz w:val="24"/>
          <w:szCs w:val="24"/>
        </w:rPr>
        <w:t>流感疫情医疗废物管理预案》</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环办</w:t>
      </w:r>
      <w:r w:rsidRPr="00EA2869">
        <w:rPr>
          <w:rFonts w:ascii="Verdana" w:eastAsia="宋体" w:hAnsi="Verdana" w:cs="宋体"/>
          <w:color w:val="555555"/>
          <w:kern w:val="0"/>
          <w:sz w:val="24"/>
          <w:szCs w:val="24"/>
        </w:rPr>
        <w:t xml:space="preserve">[2009]65 </w:t>
      </w:r>
      <w:r w:rsidRPr="00EA2869">
        <w:rPr>
          <w:rFonts w:ascii="Verdana" w:eastAsia="宋体" w:hAnsi="Verdana" w:cs="宋体"/>
          <w:color w:val="555555"/>
          <w:kern w:val="0"/>
          <w:sz w:val="24"/>
          <w:szCs w:val="24"/>
        </w:rPr>
        <w:t>号文</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，并入感染性废物处理。</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13. </w:t>
      </w:r>
      <w:r w:rsidRPr="00EA2869">
        <w:rPr>
          <w:rFonts w:ascii="Verdana" w:eastAsia="宋体" w:hAnsi="Verdana" w:cs="宋体"/>
          <w:b/>
          <w:bCs/>
          <w:color w:val="555555"/>
          <w:kern w:val="0"/>
          <w:sz w:val="24"/>
          <w:szCs w:val="24"/>
        </w:rPr>
        <w:t>重视防止排水系统水封失效，引起污染物扩散</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lastRenderedPageBreak/>
        <w:t>     </w:t>
      </w:r>
      <w:r w:rsidRPr="00EA2869">
        <w:rPr>
          <w:rFonts w:ascii="Verdana" w:eastAsia="宋体" w:hAnsi="Verdana" w:cs="宋体"/>
          <w:color w:val="555555"/>
          <w:kern w:val="0"/>
          <w:sz w:val="24"/>
          <w:szCs w:val="24"/>
        </w:rPr>
        <w:t>冬季空调室内凝结水地漏和排水系统长期没有凝结水排放，水封处于失效状态。全面检查失效的水封，采取恢复水封或临时封堵空调凝结水排水系统办法应对疫情阶段。</w:t>
      </w:r>
      <w:r w:rsidRPr="00EA2869">
        <w:rPr>
          <w:rFonts w:ascii="Verdana" w:eastAsia="宋体" w:hAnsi="Verdana" w:cs="宋体"/>
          <w:color w:val="555555"/>
          <w:kern w:val="0"/>
          <w:szCs w:val="21"/>
        </w:rPr>
        <w:br/>
        <w:t> </w:t>
      </w:r>
    </w:p>
    <w:p w:rsidR="00EA2869" w:rsidRPr="00EA2869" w:rsidRDefault="00EA2869" w:rsidP="00EA2869">
      <w:pPr>
        <w:widowControl/>
        <w:shd w:val="clear" w:color="auto" w:fill="FFFFFF"/>
        <w:spacing w:line="420" w:lineRule="atLeast"/>
        <w:jc w:val="left"/>
        <w:rPr>
          <w:rFonts w:ascii="Verdana" w:eastAsia="宋体" w:hAnsi="Verdana" w:cs="宋体"/>
          <w:color w:val="555555"/>
          <w:kern w:val="0"/>
          <w:szCs w:val="21"/>
        </w:rPr>
      </w:pPr>
      <w:r w:rsidRPr="00EA2869">
        <w:rPr>
          <w:rFonts w:ascii="Verdana" w:eastAsia="宋体" w:hAnsi="Verdana" w:cs="宋体"/>
          <w:color w:val="555555"/>
          <w:kern w:val="0"/>
          <w:sz w:val="24"/>
          <w:szCs w:val="24"/>
        </w:rPr>
        <w:t>     </w:t>
      </w:r>
      <w:r w:rsidRPr="00EA2869">
        <w:rPr>
          <w:rFonts w:ascii="Verdana" w:eastAsia="宋体" w:hAnsi="Verdana" w:cs="宋体"/>
          <w:b/>
          <w:bCs/>
          <w:color w:val="555555"/>
          <w:kern w:val="0"/>
          <w:sz w:val="24"/>
          <w:szCs w:val="24"/>
        </w:rPr>
        <w:t xml:space="preserve">14. </w:t>
      </w:r>
      <w:r w:rsidRPr="00EA2869">
        <w:rPr>
          <w:rFonts w:ascii="Verdana" w:eastAsia="宋体" w:hAnsi="Verdana" w:cs="宋体"/>
          <w:b/>
          <w:bCs/>
          <w:color w:val="555555"/>
          <w:kern w:val="0"/>
          <w:sz w:val="24"/>
          <w:szCs w:val="24"/>
        </w:rPr>
        <w:t>本建议编制主要参加单位和人员</w:t>
      </w:r>
      <w:r w:rsidRPr="00EA2869">
        <w:rPr>
          <w:rFonts w:ascii="Verdana" w:eastAsia="宋体" w:hAnsi="Verdana" w:cs="宋体"/>
          <w:color w:val="555555"/>
          <w:kern w:val="0"/>
          <w:sz w:val="24"/>
          <w:szCs w:val="24"/>
        </w:rPr>
        <w:br/>
        <w:t>     </w:t>
      </w:r>
      <w:r w:rsidRPr="00EA2869">
        <w:rPr>
          <w:rFonts w:ascii="Verdana" w:eastAsia="宋体" w:hAnsi="Verdana" w:cs="宋体"/>
          <w:color w:val="555555"/>
          <w:kern w:val="0"/>
          <w:sz w:val="24"/>
          <w:szCs w:val="24"/>
        </w:rPr>
        <w:t>主要编制单位及人员</w:t>
      </w:r>
      <w:r w:rsidRPr="00EA2869">
        <w:rPr>
          <w:rFonts w:ascii="Verdana" w:eastAsia="宋体" w:hAnsi="Verdana" w:cs="宋体"/>
          <w:color w:val="555555"/>
          <w:kern w:val="0"/>
          <w:sz w:val="24"/>
          <w:szCs w:val="24"/>
        </w:rPr>
        <w:t>: </w:t>
      </w:r>
      <w:r w:rsidRPr="00EA2869">
        <w:rPr>
          <w:rFonts w:ascii="Verdana" w:eastAsia="宋体" w:hAnsi="Verdana" w:cs="宋体"/>
          <w:color w:val="555555"/>
          <w:kern w:val="0"/>
          <w:sz w:val="24"/>
          <w:szCs w:val="24"/>
        </w:rPr>
        <w:t>四川大学华西医院</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张伟、杜栩、宗志勇</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、中国建筑西南建筑设计</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研究院</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方宇、张远平、戎向阳、革非</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、重庆大学</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王勇</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、广东省人民医院</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郭淞含</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爱玛客服务产业</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中国</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有限公司</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李宗平</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、山东润一智能科技有限公司</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赵诗宇</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、中国</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医院协会后勤专业委员会</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谢磊</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感谢中国建筑设计院</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龚京蓓</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、中元国际</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林向阳</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、上海建筑设计院</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朱学锦</w:t>
      </w:r>
      <w:r w:rsidRPr="00EA2869">
        <w:rPr>
          <w:rFonts w:ascii="Verdana" w:eastAsia="宋体" w:hAnsi="Verdana" w:cs="宋体"/>
          <w:color w:val="555555"/>
          <w:kern w:val="0"/>
          <w:sz w:val="24"/>
          <w:szCs w:val="24"/>
        </w:rPr>
        <w:t>)</w:t>
      </w:r>
      <w:r w:rsidRPr="00EA2869">
        <w:rPr>
          <w:rFonts w:ascii="Verdana" w:eastAsia="宋体" w:hAnsi="Verdana" w:cs="宋体"/>
          <w:color w:val="555555"/>
          <w:kern w:val="0"/>
          <w:sz w:val="24"/>
          <w:szCs w:val="24"/>
        </w:rPr>
        <w:t>及杨柳技</w:t>
      </w:r>
      <w:r w:rsidRPr="00EA2869">
        <w:rPr>
          <w:rFonts w:ascii="Verdana" w:eastAsia="宋体" w:hAnsi="Verdana" w:cs="宋体"/>
          <w:color w:val="555555"/>
          <w:kern w:val="0"/>
          <w:sz w:val="24"/>
          <w:szCs w:val="24"/>
        </w:rPr>
        <w:t xml:space="preserve"> </w:t>
      </w:r>
      <w:r w:rsidRPr="00EA2869">
        <w:rPr>
          <w:rFonts w:ascii="Verdana" w:eastAsia="宋体" w:hAnsi="Verdana" w:cs="宋体"/>
          <w:color w:val="555555"/>
          <w:kern w:val="0"/>
          <w:sz w:val="24"/>
          <w:szCs w:val="24"/>
        </w:rPr>
        <w:t>术总监就本建议提出了宝贵意见。</w:t>
      </w:r>
    </w:p>
    <w:p w:rsidR="00CB2225" w:rsidRPr="00EA2869" w:rsidRDefault="00CB2225"/>
    <w:sectPr w:rsidR="00CB2225" w:rsidRPr="00EA2869" w:rsidSect="00CB22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869"/>
    <w:rsid w:val="00CB2225"/>
    <w:rsid w:val="00EA2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25"/>
    <w:pPr>
      <w:widowControl w:val="0"/>
      <w:jc w:val="both"/>
    </w:pPr>
  </w:style>
  <w:style w:type="paragraph" w:styleId="1">
    <w:name w:val="heading 1"/>
    <w:basedOn w:val="a"/>
    <w:link w:val="1Char"/>
    <w:uiPriority w:val="9"/>
    <w:qFormat/>
    <w:rsid w:val="00EA28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2869"/>
    <w:rPr>
      <w:rFonts w:ascii="宋体" w:eastAsia="宋体" w:hAnsi="宋体" w:cs="宋体"/>
      <w:b/>
      <w:bCs/>
      <w:kern w:val="36"/>
      <w:sz w:val="48"/>
      <w:szCs w:val="48"/>
    </w:rPr>
  </w:style>
  <w:style w:type="paragraph" w:styleId="a3">
    <w:name w:val="Normal (Web)"/>
    <w:basedOn w:val="a"/>
    <w:uiPriority w:val="99"/>
    <w:semiHidden/>
    <w:unhideWhenUsed/>
    <w:rsid w:val="00EA28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2869"/>
    <w:rPr>
      <w:b/>
      <w:bCs/>
    </w:rPr>
  </w:style>
</w:styles>
</file>

<file path=word/webSettings.xml><?xml version="1.0" encoding="utf-8"?>
<w:webSettings xmlns:r="http://schemas.openxmlformats.org/officeDocument/2006/relationships" xmlns:w="http://schemas.openxmlformats.org/wordprocessingml/2006/main">
  <w:divs>
    <w:div w:id="957760196">
      <w:bodyDiv w:val="1"/>
      <w:marLeft w:val="0"/>
      <w:marRight w:val="0"/>
      <w:marTop w:val="0"/>
      <w:marBottom w:val="0"/>
      <w:divBdr>
        <w:top w:val="none" w:sz="0" w:space="0" w:color="auto"/>
        <w:left w:val="none" w:sz="0" w:space="0" w:color="auto"/>
        <w:bottom w:val="none" w:sz="0" w:space="0" w:color="auto"/>
        <w:right w:val="none" w:sz="0" w:space="0" w:color="auto"/>
      </w:divBdr>
      <w:divsChild>
        <w:div w:id="1752695202">
          <w:marLeft w:val="0"/>
          <w:marRight w:val="0"/>
          <w:marTop w:val="0"/>
          <w:marBottom w:val="375"/>
          <w:divBdr>
            <w:top w:val="none" w:sz="0" w:space="0" w:color="auto"/>
            <w:left w:val="none" w:sz="0" w:space="0" w:color="auto"/>
            <w:bottom w:val="dotted"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2020-03-06T00:59:00Z</dcterms:created>
  <dcterms:modified xsi:type="dcterms:W3CDTF">2020-03-06T01:00:00Z</dcterms:modified>
</cp:coreProperties>
</file>